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Avenir" w:cs="Avenir" w:eastAsia="Avenir" w:hAnsi="Avenir"/>
          <w:sz w:val="22"/>
          <w:szCs w:val="22"/>
        </w:rPr>
      </w:pPr>
      <w:bookmarkStart w:colFirst="0" w:colLast="0" w:name="_heading=h.gjdgxs" w:id="0"/>
      <w:bookmarkEnd w:id="0"/>
      <w:r w:rsidDel="00000000" w:rsidR="00000000" w:rsidRPr="00000000">
        <w:rPr>
          <w:rFonts w:ascii="Avenir" w:cs="Avenir" w:eastAsia="Avenir" w:hAnsi="Avenir"/>
          <w:sz w:val="22"/>
          <w:szCs w:val="22"/>
          <w:rtl w:val="0"/>
        </w:rPr>
        <w:t xml:space="preserve">Appendix 13: Final </w:t>
      </w:r>
      <w:r w:rsidDel="00000000" w:rsidR="00000000" w:rsidRPr="00000000">
        <w:rPr>
          <w:rFonts w:ascii="Avenir" w:cs="Avenir" w:eastAsia="Avenir" w:hAnsi="Avenir"/>
          <w:sz w:val="22"/>
          <w:szCs w:val="22"/>
          <w:rtl w:val="0"/>
        </w:rPr>
        <w:t xml:space="preserve">report </w:t>
      </w:r>
      <w:r w:rsidDel="00000000" w:rsidR="00000000" w:rsidRPr="00000000">
        <w:rPr>
          <w:rtl w:val="0"/>
        </w:rPr>
      </w:r>
    </w:p>
    <w:p w:rsidR="00000000" w:rsidDel="00000000" w:rsidP="00000000" w:rsidRDefault="00000000" w:rsidRPr="00000000" w14:paraId="00000002">
      <w:pPr>
        <w:spacing w:after="0" w:lineRule="auto"/>
        <w:rPr>
          <w:rFonts w:ascii="Avenir" w:cs="Avenir" w:eastAsia="Avenir" w:hAnsi="Avenir"/>
          <w:b w:val="1"/>
          <w:color w:val="ff0000"/>
          <w:sz w:val="22"/>
          <w:szCs w:val="22"/>
          <w:u w:val="single"/>
        </w:rPr>
      </w:pPr>
      <w:r w:rsidDel="00000000" w:rsidR="00000000" w:rsidRPr="00000000">
        <w:rPr>
          <w:rFonts w:ascii="Avenir" w:cs="Avenir" w:eastAsia="Avenir" w:hAnsi="Avenir"/>
          <w:b w:val="1"/>
          <w:sz w:val="22"/>
          <w:szCs w:val="22"/>
          <w:u w:val="single"/>
          <w:rtl w:val="0"/>
        </w:rPr>
        <w:t xml:space="preserve">(1) Final report</w:t>
      </w:r>
      <w:r w:rsidDel="00000000" w:rsidR="00000000" w:rsidRPr="00000000">
        <w:rPr>
          <w:rtl w:val="0"/>
        </w:rPr>
      </w:r>
    </w:p>
    <w:tbl>
      <w:tblPr>
        <w:tblStyle w:val="Table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0"/>
        <w:gridCol w:w="750"/>
        <w:gridCol w:w="2670"/>
        <w:gridCol w:w="1065"/>
        <w:gridCol w:w="2040"/>
        <w:tblGridChange w:id="0">
          <w:tblGrid>
            <w:gridCol w:w="2490"/>
            <w:gridCol w:w="750"/>
            <w:gridCol w:w="2670"/>
            <w:gridCol w:w="1065"/>
            <w:gridCol w:w="2040"/>
          </w:tblGrid>
        </w:tblGridChange>
      </w:tblGrid>
      <w:tr>
        <w:trPr>
          <w:cantSplit w:val="0"/>
          <w:tblHeader w:val="0"/>
        </w:trPr>
        <w:tc>
          <w:tcPr>
            <w:gridSpan w:val="5"/>
            <w:shd w:fill="auto" w:val="clear"/>
          </w:tcPr>
          <w:p w:rsidR="00000000" w:rsidDel="00000000" w:rsidP="00000000" w:rsidRDefault="00000000" w:rsidRPr="00000000" w14:paraId="00000003">
            <w:pPr>
              <w:rPr>
                <w:rFonts w:ascii="Avenir" w:cs="Avenir" w:eastAsia="Avenir" w:hAnsi="Avenir"/>
                <w:b w:val="1"/>
              </w:rPr>
            </w:pPr>
            <w:r w:rsidDel="00000000" w:rsidR="00000000" w:rsidRPr="00000000">
              <w:rPr>
                <w:b w:val="1"/>
              </w:rPr>
              <w:drawing>
                <wp:inline distB="0" distT="0" distL="0" distR="0">
                  <wp:extent cx="1143000" cy="1141533"/>
                  <wp:effectExtent b="0" l="0" r="0" t="0"/>
                  <wp:docPr descr="C:\Users\Administrator\Desktop\New_MKCF LOGO.png" id="14" name="image2.png"/>
                  <a:graphic>
                    <a:graphicData uri="http://schemas.openxmlformats.org/drawingml/2006/picture">
                      <pic:pic>
                        <pic:nvPicPr>
                          <pic:cNvPr descr="C:\Users\Administrator\Desktop\New_MKCF LOGO.png" id="0" name="image2.png"/>
                          <pic:cNvPicPr preferRelativeResize="0"/>
                        </pic:nvPicPr>
                        <pic:blipFill>
                          <a:blip r:embed="rId7"/>
                          <a:srcRect b="0" l="0" r="0" t="0"/>
                          <a:stretch>
                            <a:fillRect/>
                          </a:stretch>
                        </pic:blipFill>
                        <pic:spPr>
                          <a:xfrm>
                            <a:off x="0" y="0"/>
                            <a:ext cx="1143000" cy="1141533"/>
                          </a:xfrm>
                          <a:prstGeom prst="rect"/>
                          <a:ln/>
                        </pic:spPr>
                      </pic:pic>
                    </a:graphicData>
                  </a:graphic>
                </wp:inline>
              </w:drawing>
            </w:r>
            <w:r w:rsidDel="00000000" w:rsidR="00000000" w:rsidRPr="00000000">
              <w:rPr>
                <w:rFonts w:ascii="Avenir" w:cs="Avenir" w:eastAsia="Avenir" w:hAnsi="Avenir"/>
                <w:b w:val="1"/>
                <w:rtl w:val="0"/>
              </w:rPr>
              <w:t xml:space="preserve">Mekong – ROK Cooperation Fund (MKCF)</w:t>
            </w:r>
          </w:p>
          <w:p w:rsidR="00000000" w:rsidDel="00000000" w:rsidP="00000000" w:rsidRDefault="00000000" w:rsidRPr="00000000" w14:paraId="00000004">
            <w:pPr>
              <w:ind w:firstLine="2711"/>
              <w:rPr>
                <w:rFonts w:ascii="Avenir" w:cs="Avenir" w:eastAsia="Avenir" w:hAnsi="Avenir"/>
                <w:b w:val="1"/>
              </w:rPr>
            </w:pPr>
            <w:r w:rsidDel="00000000" w:rsidR="00000000" w:rsidRPr="00000000">
              <w:rPr>
                <w:rFonts w:ascii="Avenir" w:cs="Avenir" w:eastAsia="Avenir" w:hAnsi="Avenir"/>
                <w:b w:val="1"/>
                <w:rtl w:val="0"/>
              </w:rPr>
              <w:t xml:space="preserve">Final Report</w:t>
            </w:r>
          </w:p>
        </w:tc>
      </w:tr>
      <w:tr>
        <w:trPr>
          <w:cantSplit w:val="0"/>
          <w:trHeight w:val="114" w:hRule="atLeast"/>
          <w:tblHeader w:val="0"/>
        </w:trPr>
        <w:tc>
          <w:tcPr>
            <w:gridSpan w:val="5"/>
            <w:shd w:fill="auto" w:val="clear"/>
          </w:tcPr>
          <w:p w:rsidR="00000000" w:rsidDel="00000000" w:rsidP="00000000" w:rsidRDefault="00000000" w:rsidRPr="00000000" w14:paraId="00000009">
            <w:pPr>
              <w:rPr>
                <w:rFonts w:ascii="Avenir" w:cs="Avenir" w:eastAsia="Avenir" w:hAnsi="Avenir"/>
                <w:b w:val="1"/>
              </w:rPr>
            </w:pPr>
            <w:r w:rsidDel="00000000" w:rsidR="00000000" w:rsidRPr="00000000">
              <w:rPr>
                <w:rtl w:val="0"/>
              </w:rPr>
            </w:r>
          </w:p>
        </w:tc>
      </w:tr>
      <w:tr>
        <w:trPr>
          <w:cantSplit w:val="0"/>
          <w:tblHeader w:val="0"/>
        </w:trPr>
        <w:tc>
          <w:tcPr>
            <w:gridSpan w:val="5"/>
            <w:shd w:fill="deebf6" w:val="clear"/>
          </w:tcPr>
          <w:p w:rsidR="00000000" w:rsidDel="00000000" w:rsidP="00000000" w:rsidRDefault="00000000" w:rsidRPr="00000000" w14:paraId="0000000E">
            <w:pPr>
              <w:rPr>
                <w:rFonts w:ascii="Avenir" w:cs="Avenir" w:eastAsia="Avenir" w:hAnsi="Avenir"/>
                <w:b w:val="1"/>
                <w:highlight w:val="white"/>
              </w:rPr>
            </w:pPr>
            <w:r w:rsidDel="00000000" w:rsidR="00000000" w:rsidRPr="00000000">
              <w:rPr>
                <w:rFonts w:ascii="Avenir" w:cs="Avenir" w:eastAsia="Avenir" w:hAnsi="Avenir"/>
                <w:b w:val="1"/>
                <w:rtl w:val="0"/>
              </w:rPr>
              <w:t xml:space="preserve">A. Brief Project Information</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13">
            <w:pPr>
              <w:rPr>
                <w:rFonts w:ascii="Avenir" w:cs="Avenir" w:eastAsia="Avenir" w:hAnsi="Avenir"/>
                <w:highlight w:val="white"/>
              </w:rPr>
            </w:pPr>
            <w:r w:rsidDel="00000000" w:rsidR="00000000" w:rsidRPr="00000000">
              <w:rPr>
                <w:rFonts w:ascii="Avenir" w:cs="Avenir" w:eastAsia="Avenir" w:hAnsi="Avenir"/>
                <w:rtl w:val="0"/>
              </w:rPr>
              <w:t xml:space="preserve">1.1. Project title</w:t>
            </w:r>
            <w:r w:rsidDel="00000000" w:rsidR="00000000" w:rsidRPr="00000000">
              <w:rPr>
                <w:rtl w:val="0"/>
              </w:rPr>
            </w:r>
          </w:p>
        </w:tc>
        <w:tc>
          <w:tcPr>
            <w:gridSpan w:val="3"/>
          </w:tcPr>
          <w:p w:rsidR="00000000" w:rsidDel="00000000" w:rsidP="00000000" w:rsidRDefault="00000000" w:rsidRPr="00000000" w14:paraId="00000015">
            <w:pPr>
              <w:rPr>
                <w:rFonts w:ascii="Avenir" w:cs="Avenir" w:eastAsia="Avenir" w:hAnsi="Avenir"/>
                <w:highlight w:val="white"/>
              </w:rPr>
            </w:pPr>
            <w:r w:rsidDel="00000000" w:rsidR="00000000" w:rsidRPr="00000000">
              <w:rPr>
                <w:rFonts w:ascii="Avenir" w:cs="Avenir" w:eastAsia="Avenir" w:hAnsi="Avenir"/>
                <w:highlight w:val="white"/>
                <w:rtl w:val="0"/>
              </w:rPr>
              <w:t xml:space="preserve">Promotion of Innovative Rainwater For Drinking (RFD) system as a sustainable water supply in rural Health Care Facilities (HCFs) and/or Schools</w:t>
            </w:r>
          </w:p>
        </w:tc>
      </w:tr>
      <w:tr>
        <w:trPr>
          <w:cantSplit w:val="0"/>
          <w:tblHeader w:val="0"/>
        </w:trPr>
        <w:tc>
          <w:tcPr>
            <w:gridSpan w:val="2"/>
            <w:vAlign w:val="center"/>
          </w:tcPr>
          <w:p w:rsidR="00000000" w:rsidDel="00000000" w:rsidP="00000000" w:rsidRDefault="00000000" w:rsidRPr="00000000" w14:paraId="00000018">
            <w:pPr>
              <w:rPr>
                <w:rFonts w:ascii="Avenir" w:cs="Avenir" w:eastAsia="Avenir" w:hAnsi="Avenir"/>
                <w:highlight w:val="white"/>
              </w:rPr>
            </w:pPr>
            <w:r w:rsidDel="00000000" w:rsidR="00000000" w:rsidRPr="00000000">
              <w:rPr>
                <w:rFonts w:ascii="Avenir" w:cs="Avenir" w:eastAsia="Avenir" w:hAnsi="Avenir"/>
                <w:rtl w:val="0"/>
              </w:rPr>
              <w:t xml:space="preserve">1.2. Country (ies) / region</w:t>
            </w:r>
            <w:r w:rsidDel="00000000" w:rsidR="00000000" w:rsidRPr="00000000">
              <w:rPr>
                <w:rtl w:val="0"/>
              </w:rPr>
            </w:r>
          </w:p>
        </w:tc>
        <w:tc>
          <w:tcPr>
            <w:gridSpan w:val="3"/>
          </w:tcPr>
          <w:p w:rsidR="00000000" w:rsidDel="00000000" w:rsidP="00000000" w:rsidRDefault="00000000" w:rsidRPr="00000000" w14:paraId="0000001A">
            <w:pPr>
              <w:rPr>
                <w:rFonts w:ascii="Avenir" w:cs="Avenir" w:eastAsia="Avenir" w:hAnsi="Avenir"/>
                <w:highlight w:val="white"/>
              </w:rPr>
            </w:pPr>
            <w:r w:rsidDel="00000000" w:rsidR="00000000" w:rsidRPr="00000000">
              <w:rPr>
                <w:rFonts w:ascii="Avenir" w:cs="Avenir" w:eastAsia="Avenir" w:hAnsi="Avenir"/>
                <w:highlight w:val="white"/>
                <w:rtl w:val="0"/>
              </w:rPr>
              <w:t xml:space="preserve">Cambodia, Laos, </w:t>
            </w:r>
            <w:r w:rsidDel="00000000" w:rsidR="00000000" w:rsidRPr="00000000">
              <w:rPr>
                <w:rFonts w:ascii="Avenir" w:cs="Avenir" w:eastAsia="Avenir" w:hAnsi="Avenir"/>
                <w:highlight w:val="white"/>
                <w:rtl w:val="0"/>
              </w:rPr>
              <w:t xml:space="preserve">Myanmar</w:t>
            </w:r>
            <w:r w:rsidDel="00000000" w:rsidR="00000000" w:rsidRPr="00000000">
              <w:rPr>
                <w:rFonts w:ascii="Avenir" w:cs="Avenir" w:eastAsia="Avenir" w:hAnsi="Avenir"/>
                <w:highlight w:val="white"/>
                <w:rtl w:val="0"/>
              </w:rPr>
              <w:t xml:space="preserve">, Thailand and Vietnam (CLMTV)</w:t>
            </w:r>
          </w:p>
        </w:tc>
      </w:tr>
      <w:tr>
        <w:trPr>
          <w:cantSplit w:val="0"/>
          <w:tblHeader w:val="0"/>
        </w:trPr>
        <w:tc>
          <w:tcPr>
            <w:gridSpan w:val="5"/>
            <w:vAlign w:val="center"/>
          </w:tcPr>
          <w:p w:rsidR="00000000" w:rsidDel="00000000" w:rsidP="00000000" w:rsidRDefault="00000000" w:rsidRPr="00000000" w14:paraId="0000001D">
            <w:pPr>
              <w:rPr>
                <w:rFonts w:ascii="Avenir" w:cs="Avenir" w:eastAsia="Avenir" w:hAnsi="Avenir"/>
              </w:rPr>
            </w:pPr>
            <w:r w:rsidDel="00000000" w:rsidR="00000000" w:rsidRPr="00000000">
              <w:rPr>
                <w:rFonts w:ascii="Avenir" w:cs="Avenir" w:eastAsia="Avenir" w:hAnsi="Avenir"/>
                <w:rtl w:val="0"/>
              </w:rPr>
              <w:t xml:space="preserve">1.3. Project </w:t>
            </w:r>
            <w:r w:rsidDel="00000000" w:rsidR="00000000" w:rsidRPr="00000000">
              <w:rPr>
                <w:rFonts w:ascii="Avenir" w:cs="Avenir" w:eastAsia="Avenir" w:hAnsi="Avenir"/>
                <w:rtl w:val="0"/>
              </w:rPr>
              <w:t xml:space="preserve">area</w:t>
            </w:r>
            <w:r w:rsidDel="00000000" w:rsidR="00000000" w:rsidRPr="00000000">
              <w:rPr>
                <w:rtl w:val="0"/>
              </w:rPr>
            </w:r>
          </w:p>
        </w:tc>
      </w:tr>
      <w:tr>
        <w:trPr>
          <w:cantSplit w:val="0"/>
          <w:tblHeader w:val="0"/>
        </w:trPr>
        <w:tc>
          <w:tcPr>
            <w:gridSpan w:val="5"/>
          </w:tcPr>
          <w:p w:rsidR="00000000" w:rsidDel="00000000" w:rsidP="00000000" w:rsidRDefault="00000000" w:rsidRPr="00000000" w14:paraId="00000022">
            <w:pPr>
              <w:ind w:left="200" w:firstLine="0"/>
              <w:rPr>
                <w:rFonts w:ascii="Avenir" w:cs="Avenir" w:eastAsia="Avenir" w:hAnsi="Avenir"/>
              </w:rPr>
            </w:pPr>
            <w:r w:rsidDel="00000000" w:rsidR="00000000" w:rsidRPr="00000000">
              <w:rPr>
                <w:rFonts w:ascii="Times New Roman" w:cs="Times New Roman" w:eastAsia="Times New Roman" w:hAnsi="Times New Roman"/>
                <w:rtl w:val="0"/>
              </w:rPr>
              <w:t xml:space="preserve">□</w:t>
            </w:r>
            <w:r w:rsidDel="00000000" w:rsidR="00000000" w:rsidRPr="00000000">
              <w:rPr>
                <w:rFonts w:ascii="Avenir" w:cs="Avenir" w:eastAsia="Avenir" w:hAnsi="Avenir"/>
                <w:rtl w:val="0"/>
              </w:rPr>
              <w:t xml:space="preserve"> Culture and Tourism</w:t>
            </w:r>
          </w:p>
          <w:p w:rsidR="00000000" w:rsidDel="00000000" w:rsidP="00000000" w:rsidRDefault="00000000" w:rsidRPr="00000000" w14:paraId="00000023">
            <w:pPr>
              <w:ind w:left="200" w:firstLine="0"/>
              <w:rPr>
                <w:rFonts w:ascii="Avenir" w:cs="Avenir" w:eastAsia="Avenir" w:hAnsi="Avenir"/>
              </w:rPr>
            </w:pPr>
            <w:r w:rsidDel="00000000" w:rsidR="00000000" w:rsidRPr="00000000">
              <w:rPr>
                <w:rFonts w:ascii="Times New Roman" w:cs="Times New Roman" w:eastAsia="Times New Roman" w:hAnsi="Times New Roman"/>
                <w:rtl w:val="0"/>
              </w:rPr>
              <w:t xml:space="preserve">□</w:t>
            </w:r>
            <w:r w:rsidDel="00000000" w:rsidR="00000000" w:rsidRPr="00000000">
              <w:rPr>
                <w:rFonts w:ascii="Avenir" w:cs="Avenir" w:eastAsia="Avenir" w:hAnsi="Avenir"/>
                <w:rtl w:val="0"/>
              </w:rPr>
              <w:t xml:space="preserve"> Human Resources Development</w:t>
            </w:r>
          </w:p>
          <w:p w:rsidR="00000000" w:rsidDel="00000000" w:rsidP="00000000" w:rsidRDefault="00000000" w:rsidRPr="00000000" w14:paraId="00000024">
            <w:pPr>
              <w:ind w:left="200" w:firstLine="0"/>
              <w:rPr>
                <w:rFonts w:ascii="Avenir" w:cs="Avenir" w:eastAsia="Avenir" w:hAnsi="Avenir"/>
              </w:rPr>
            </w:pPr>
            <w:r w:rsidDel="00000000" w:rsidR="00000000" w:rsidRPr="00000000">
              <w:rPr>
                <w:rFonts w:ascii="Times New Roman" w:cs="Times New Roman" w:eastAsia="Times New Roman" w:hAnsi="Times New Roman"/>
                <w:rtl w:val="0"/>
              </w:rPr>
              <w:t xml:space="preserve">□ </w:t>
            </w:r>
            <w:r w:rsidDel="00000000" w:rsidR="00000000" w:rsidRPr="00000000">
              <w:rPr>
                <w:rFonts w:ascii="Avenir" w:cs="Avenir" w:eastAsia="Avenir" w:hAnsi="Avenir"/>
                <w:rtl w:val="0"/>
              </w:rPr>
              <w:t xml:space="preserve">Agriculture and Rural Development</w:t>
            </w:r>
          </w:p>
          <w:p w:rsidR="00000000" w:rsidDel="00000000" w:rsidP="00000000" w:rsidRDefault="00000000" w:rsidRPr="00000000" w14:paraId="00000025">
            <w:pPr>
              <w:ind w:left="200" w:firstLine="0"/>
              <w:rPr>
                <w:rFonts w:ascii="Avenir" w:cs="Avenir" w:eastAsia="Avenir" w:hAnsi="Avenir"/>
              </w:rPr>
            </w:pPr>
            <w:r w:rsidDel="00000000" w:rsidR="00000000" w:rsidRPr="00000000">
              <w:rPr>
                <w:rFonts w:ascii="Times New Roman" w:cs="Times New Roman" w:eastAsia="Times New Roman" w:hAnsi="Times New Roman"/>
                <w:rtl w:val="0"/>
              </w:rPr>
              <w:t xml:space="preserve">□</w:t>
            </w:r>
            <w:r w:rsidDel="00000000" w:rsidR="00000000" w:rsidRPr="00000000">
              <w:rPr>
                <w:rFonts w:ascii="Avenir" w:cs="Avenir" w:eastAsia="Avenir" w:hAnsi="Avenir"/>
                <w:rtl w:val="0"/>
              </w:rPr>
              <w:t xml:space="preserve"> Infrastructure</w:t>
            </w:r>
          </w:p>
          <w:p w:rsidR="00000000" w:rsidDel="00000000" w:rsidP="00000000" w:rsidRDefault="00000000" w:rsidRPr="00000000" w14:paraId="00000026">
            <w:pPr>
              <w:ind w:left="200" w:firstLine="0"/>
              <w:rPr>
                <w:rFonts w:ascii="Avenir" w:cs="Avenir" w:eastAsia="Avenir" w:hAnsi="Avenir"/>
              </w:rPr>
            </w:pPr>
            <w:r w:rsidDel="00000000" w:rsidR="00000000" w:rsidRPr="00000000">
              <w:rPr>
                <w:rFonts w:ascii="Times New Roman" w:cs="Times New Roman" w:eastAsia="Times New Roman" w:hAnsi="Times New Roman"/>
                <w:rtl w:val="0"/>
              </w:rPr>
              <w:t xml:space="preserve">□ </w:t>
            </w:r>
            <w:r w:rsidDel="00000000" w:rsidR="00000000" w:rsidRPr="00000000">
              <w:rPr>
                <w:rFonts w:ascii="Avenir" w:cs="Avenir" w:eastAsia="Avenir" w:hAnsi="Avenir"/>
                <w:rtl w:val="0"/>
              </w:rPr>
              <w:t xml:space="preserve">Information and Communication Technology (ICT)</w:t>
            </w:r>
          </w:p>
          <w:p w:rsidR="00000000" w:rsidDel="00000000" w:rsidP="00000000" w:rsidRDefault="00000000" w:rsidRPr="00000000" w14:paraId="00000027">
            <w:pPr>
              <w:ind w:left="200" w:firstLine="0"/>
              <w:rPr>
                <w:rFonts w:ascii="Avenir" w:cs="Avenir" w:eastAsia="Avenir" w:hAnsi="Avenir"/>
              </w:rPr>
            </w:pPr>
            <w:r w:rsidDel="00000000" w:rsidR="00000000" w:rsidRPr="00000000">
              <w:rPr>
                <w:rFonts w:ascii="Times New Roman" w:cs="Times New Roman" w:eastAsia="Times New Roman" w:hAnsi="Times New Roman"/>
                <w:highlight w:val="black"/>
                <w:rtl w:val="0"/>
              </w:rPr>
              <w:t xml:space="preserve">□</w:t>
            </w:r>
            <w:r w:rsidDel="00000000" w:rsidR="00000000" w:rsidRPr="00000000">
              <w:rPr>
                <w:rFonts w:ascii="Avenir" w:cs="Avenir" w:eastAsia="Avenir" w:hAnsi="Avenir"/>
                <w:highlight w:val="black"/>
                <w:rtl w:val="0"/>
              </w:rPr>
              <w:t xml:space="preserve"> </w:t>
            </w:r>
            <w:r w:rsidDel="00000000" w:rsidR="00000000" w:rsidRPr="00000000">
              <w:rPr>
                <w:rFonts w:ascii="Avenir" w:cs="Avenir" w:eastAsia="Avenir" w:hAnsi="Avenir"/>
                <w:rtl w:val="0"/>
              </w:rPr>
              <w:t xml:space="preserve">Environment</w:t>
            </w:r>
          </w:p>
          <w:p w:rsidR="00000000" w:rsidDel="00000000" w:rsidP="00000000" w:rsidRDefault="00000000" w:rsidRPr="00000000" w14:paraId="00000028">
            <w:pPr>
              <w:rPr>
                <w:rFonts w:ascii="Avenir" w:cs="Avenir" w:eastAsia="Avenir" w:hAnsi="Avenir"/>
              </w:rPr>
            </w:pPr>
            <w:r w:rsidDel="00000000" w:rsidR="00000000" w:rsidRPr="00000000">
              <w:rPr>
                <w:rFonts w:ascii="Times New Roman" w:cs="Times New Roman" w:eastAsia="Times New Roman" w:hAnsi="Times New Roman"/>
                <w:rtl w:val="0"/>
              </w:rPr>
              <w:t xml:space="preserve">  □ </w:t>
            </w:r>
            <w:r w:rsidDel="00000000" w:rsidR="00000000" w:rsidRPr="00000000">
              <w:rPr>
                <w:rFonts w:ascii="Avenir" w:cs="Avenir" w:eastAsia="Avenir" w:hAnsi="Avenir"/>
                <w:rtl w:val="0"/>
              </w:rPr>
              <w:t xml:space="preserve">Non-traditional Security Challenges</w:t>
            </w:r>
          </w:p>
        </w:tc>
      </w:tr>
      <w:tr>
        <w:trPr>
          <w:cantSplit w:val="0"/>
          <w:tblHeader w:val="0"/>
        </w:trPr>
        <w:tc>
          <w:tcPr>
            <w:gridSpan w:val="5"/>
            <w:shd w:fill="auto" w:val="clear"/>
          </w:tcPr>
          <w:p w:rsidR="00000000" w:rsidDel="00000000" w:rsidP="00000000" w:rsidRDefault="00000000" w:rsidRPr="00000000" w14:paraId="0000002D">
            <w:pPr>
              <w:rPr>
                <w:rFonts w:ascii="Avenir" w:cs="Avenir" w:eastAsia="Avenir" w:hAnsi="Avenir"/>
                <w:highlight w:val="white"/>
              </w:rPr>
            </w:pPr>
            <w:r w:rsidDel="00000000" w:rsidR="00000000" w:rsidRPr="00000000">
              <w:rPr>
                <w:rFonts w:ascii="Avenir" w:cs="Avenir" w:eastAsia="Avenir" w:hAnsi="Avenir"/>
                <w:rtl w:val="0"/>
              </w:rPr>
              <w:t xml:space="preserve">1.4. Implementation start/end date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2">
            <w:pPr>
              <w:rPr>
                <w:rFonts w:ascii="Avenir" w:cs="Avenir" w:eastAsia="Avenir" w:hAnsi="Avenir"/>
              </w:rPr>
            </w:pPr>
            <w:r w:rsidDel="00000000" w:rsidR="00000000" w:rsidRPr="00000000">
              <w:rPr>
                <w:rFonts w:ascii="Avenir" w:cs="Avenir" w:eastAsia="Avenir" w:hAnsi="Avenir"/>
                <w:rtl w:val="0"/>
              </w:rPr>
              <w:t xml:space="preserve">Implementation start date</w:t>
            </w:r>
          </w:p>
          <w:p w:rsidR="00000000" w:rsidDel="00000000" w:rsidP="00000000" w:rsidRDefault="00000000" w:rsidRPr="00000000" w14:paraId="00000033">
            <w:pPr>
              <w:rPr>
                <w:rFonts w:ascii="Avenir" w:cs="Avenir" w:eastAsia="Avenir" w:hAnsi="Avenir"/>
              </w:rPr>
            </w:pPr>
            <w:r w:rsidDel="00000000" w:rsidR="00000000" w:rsidRPr="00000000">
              <w:rPr>
                <w:rFonts w:ascii="Avenir" w:cs="Avenir" w:eastAsia="Avenir" w:hAnsi="Avenir"/>
                <w:rtl w:val="0"/>
              </w:rPr>
              <w:t xml:space="preserve">Implementation end date</w:t>
            </w:r>
          </w:p>
          <w:p w:rsidR="00000000" w:rsidDel="00000000" w:rsidP="00000000" w:rsidRDefault="00000000" w:rsidRPr="00000000" w14:paraId="00000034">
            <w:pPr>
              <w:rPr>
                <w:rFonts w:ascii="Avenir" w:cs="Avenir" w:eastAsia="Avenir" w:hAnsi="Avenir"/>
                <w:b w:val="1"/>
                <w:smallCaps w:val="1"/>
                <w:color w:val="4472c4"/>
              </w:rPr>
            </w:pPr>
            <w:r w:rsidDel="00000000" w:rsidR="00000000" w:rsidRPr="00000000">
              <w:rPr>
                <w:rFonts w:ascii="Avenir" w:cs="Avenir" w:eastAsia="Avenir" w:hAnsi="Avenir"/>
                <w:rtl w:val="0"/>
              </w:rPr>
              <w:t xml:space="preserve">Project lifespan</w:t>
            </w:r>
            <w:r w:rsidDel="00000000" w:rsidR="00000000" w:rsidRPr="00000000">
              <w:rPr>
                <w:rtl w:val="0"/>
              </w:rPr>
            </w:r>
          </w:p>
        </w:tc>
        <w:tc>
          <w:tcPr>
            <w:gridSpan w:val="3"/>
          </w:tcPr>
          <w:p w:rsidR="00000000" w:rsidDel="00000000" w:rsidP="00000000" w:rsidRDefault="00000000" w:rsidRPr="00000000" w14:paraId="00000036">
            <w:pPr>
              <w:rPr>
                <w:rFonts w:ascii="Avenir" w:cs="Avenir" w:eastAsia="Avenir" w:hAnsi="Avenir"/>
                <w:u w:val="single"/>
              </w:rPr>
            </w:pPr>
            <w:r w:rsidDel="00000000" w:rsidR="00000000" w:rsidRPr="00000000">
              <w:rPr>
                <w:rFonts w:ascii="Avenir" w:cs="Avenir" w:eastAsia="Avenir" w:hAnsi="Avenir"/>
                <w:u w:val="single"/>
                <w:rtl w:val="0"/>
              </w:rPr>
              <w:t xml:space="preserve">01/01/2022</w:t>
            </w:r>
          </w:p>
          <w:p w:rsidR="00000000" w:rsidDel="00000000" w:rsidP="00000000" w:rsidRDefault="00000000" w:rsidRPr="00000000" w14:paraId="00000037">
            <w:pPr>
              <w:rPr>
                <w:rFonts w:ascii="Avenir" w:cs="Avenir" w:eastAsia="Avenir" w:hAnsi="Avenir"/>
                <w:u w:val="single"/>
              </w:rPr>
            </w:pPr>
            <w:r w:rsidDel="00000000" w:rsidR="00000000" w:rsidRPr="00000000">
              <w:rPr>
                <w:rFonts w:ascii="Avenir" w:cs="Avenir" w:eastAsia="Avenir" w:hAnsi="Avenir"/>
                <w:u w:val="single"/>
                <w:rtl w:val="0"/>
              </w:rPr>
              <w:t xml:space="preserve">28</w:t>
            </w:r>
            <w:r w:rsidDel="00000000" w:rsidR="00000000" w:rsidRPr="00000000">
              <w:rPr>
                <w:rFonts w:ascii="Avenir" w:cs="Avenir" w:eastAsia="Avenir" w:hAnsi="Avenir"/>
                <w:u w:val="single"/>
                <w:rtl w:val="0"/>
              </w:rPr>
              <w:t xml:space="preserve">/02/2024</w:t>
            </w:r>
            <w:r w:rsidDel="00000000" w:rsidR="00000000" w:rsidRPr="00000000">
              <w:rPr>
                <w:rtl w:val="0"/>
              </w:rPr>
            </w:r>
          </w:p>
          <w:p w:rsidR="00000000" w:rsidDel="00000000" w:rsidP="00000000" w:rsidRDefault="00000000" w:rsidRPr="00000000" w14:paraId="00000038">
            <w:pPr>
              <w:rPr>
                <w:rFonts w:ascii="Avenir" w:cs="Avenir" w:eastAsia="Avenir" w:hAnsi="Avenir"/>
                <w:u w:val="single"/>
              </w:rPr>
            </w:pPr>
            <w:r w:rsidDel="00000000" w:rsidR="00000000" w:rsidRPr="00000000">
              <w:rPr>
                <w:rFonts w:ascii="Avenir" w:cs="Avenir" w:eastAsia="Avenir" w:hAnsi="Avenir"/>
                <w:u w:val="single"/>
                <w:rtl w:val="0"/>
              </w:rPr>
              <w:t xml:space="preserve">2 years 2 months</w:t>
            </w:r>
          </w:p>
        </w:tc>
      </w:tr>
      <w:tr>
        <w:trPr>
          <w:cantSplit w:val="0"/>
          <w:tblHeader w:val="0"/>
        </w:trPr>
        <w:tc>
          <w:tcPr>
            <w:gridSpan w:val="2"/>
          </w:tcPr>
          <w:p w:rsidR="00000000" w:rsidDel="00000000" w:rsidP="00000000" w:rsidRDefault="00000000" w:rsidRPr="00000000" w14:paraId="0000003B">
            <w:pPr>
              <w:rPr>
                <w:rFonts w:ascii="Avenir" w:cs="Avenir" w:eastAsia="Avenir" w:hAnsi="Avenir"/>
              </w:rPr>
            </w:pPr>
            <w:r w:rsidDel="00000000" w:rsidR="00000000" w:rsidRPr="00000000">
              <w:rPr>
                <w:rFonts w:ascii="Avenir" w:cs="Avenir" w:eastAsia="Avenir" w:hAnsi="Avenir"/>
                <w:rtl w:val="0"/>
              </w:rPr>
              <w:t xml:space="preserve">1.5. Approved project budget (USD)</w:t>
            </w:r>
          </w:p>
        </w:tc>
        <w:tc>
          <w:tcPr>
            <w:gridSpan w:val="3"/>
          </w:tcPr>
          <w:p w:rsidR="00000000" w:rsidDel="00000000" w:rsidP="00000000" w:rsidRDefault="00000000" w:rsidRPr="00000000" w14:paraId="0000003D">
            <w:pPr>
              <w:rPr>
                <w:rFonts w:ascii="Avenir" w:cs="Avenir" w:eastAsia="Avenir" w:hAnsi="Avenir"/>
                <w:u w:val="single"/>
              </w:rPr>
            </w:pPr>
            <w:r w:rsidDel="00000000" w:rsidR="00000000" w:rsidRPr="00000000">
              <w:rPr>
                <w:rFonts w:ascii="Avenir" w:cs="Avenir" w:eastAsia="Avenir" w:hAnsi="Avenir"/>
                <w:u w:val="single"/>
                <w:rtl w:val="0"/>
              </w:rPr>
              <w:t xml:space="preserve">500,000 (USD)</w:t>
            </w:r>
          </w:p>
        </w:tc>
      </w:tr>
      <w:tr>
        <w:trPr>
          <w:cantSplit w:val="0"/>
          <w:tblHeader w:val="0"/>
        </w:trPr>
        <w:tc>
          <w:tcPr>
            <w:gridSpan w:val="2"/>
          </w:tcPr>
          <w:p w:rsidR="00000000" w:rsidDel="00000000" w:rsidP="00000000" w:rsidRDefault="00000000" w:rsidRPr="00000000" w14:paraId="00000040">
            <w:pPr>
              <w:rPr>
                <w:rFonts w:ascii="Avenir" w:cs="Avenir" w:eastAsia="Avenir" w:hAnsi="Avenir"/>
              </w:rPr>
            </w:pPr>
            <w:r w:rsidDel="00000000" w:rsidR="00000000" w:rsidRPr="00000000">
              <w:rPr>
                <w:rFonts w:ascii="Avenir" w:cs="Avenir" w:eastAsia="Avenir" w:hAnsi="Avenir"/>
                <w:rtl w:val="0"/>
              </w:rPr>
              <w:t xml:space="preserve">1.6. Date of 1</w:t>
            </w:r>
            <w:r w:rsidDel="00000000" w:rsidR="00000000" w:rsidRPr="00000000">
              <w:rPr>
                <w:rFonts w:ascii="Avenir" w:cs="Avenir" w:eastAsia="Avenir" w:hAnsi="Avenir"/>
                <w:vertAlign w:val="superscript"/>
                <w:rtl w:val="0"/>
              </w:rPr>
              <w:t xml:space="preserve">st</w:t>
            </w:r>
            <w:r w:rsidDel="00000000" w:rsidR="00000000" w:rsidRPr="00000000">
              <w:rPr>
                <w:rFonts w:ascii="Avenir" w:cs="Avenir" w:eastAsia="Avenir" w:hAnsi="Avenir"/>
                <w:rtl w:val="0"/>
              </w:rPr>
              <w:t xml:space="preserve"> and 2</w:t>
            </w:r>
            <w:r w:rsidDel="00000000" w:rsidR="00000000" w:rsidRPr="00000000">
              <w:rPr>
                <w:rFonts w:ascii="Avenir" w:cs="Avenir" w:eastAsia="Avenir" w:hAnsi="Avenir"/>
                <w:vertAlign w:val="superscript"/>
                <w:rtl w:val="0"/>
              </w:rPr>
              <w:t xml:space="preserve">nd</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color w:val="000000"/>
                <w:rtl w:val="0"/>
              </w:rPr>
              <w:t xml:space="preserve">installments</w:t>
            </w:r>
            <w:r w:rsidDel="00000000" w:rsidR="00000000" w:rsidRPr="00000000">
              <w:rPr>
                <w:rtl w:val="0"/>
              </w:rPr>
            </w:r>
          </w:p>
        </w:tc>
        <w:tc>
          <w:tcPr>
            <w:gridSpan w:val="3"/>
          </w:tcPr>
          <w:p w:rsidR="00000000" w:rsidDel="00000000" w:rsidP="00000000" w:rsidRDefault="00000000" w:rsidRPr="00000000" w14:paraId="00000042">
            <w:pPr>
              <w:rPr>
                <w:rFonts w:ascii="Avenir" w:cs="Avenir" w:eastAsia="Avenir" w:hAnsi="Avenir"/>
                <w:u w:val="singl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5">
            <w:pPr>
              <w:rPr>
                <w:rFonts w:ascii="Avenir" w:cs="Avenir" w:eastAsia="Avenir" w:hAnsi="Avenir"/>
              </w:rPr>
            </w:pPr>
            <w:r w:rsidDel="00000000" w:rsidR="00000000" w:rsidRPr="00000000">
              <w:rPr>
                <w:rFonts w:ascii="Avenir" w:cs="Avenir" w:eastAsia="Avenir" w:hAnsi="Avenir"/>
                <w:rtl w:val="0"/>
              </w:rPr>
              <w:t xml:space="preserve">1</w:t>
            </w:r>
            <w:r w:rsidDel="00000000" w:rsidR="00000000" w:rsidRPr="00000000">
              <w:rPr>
                <w:rFonts w:ascii="Avenir" w:cs="Avenir" w:eastAsia="Avenir" w:hAnsi="Avenir"/>
                <w:vertAlign w:val="superscript"/>
                <w:rtl w:val="0"/>
              </w:rPr>
              <w:t xml:space="preserve">st </w:t>
            </w:r>
            <w:r w:rsidDel="00000000" w:rsidR="00000000" w:rsidRPr="00000000">
              <w:rPr>
                <w:rFonts w:ascii="Avenir" w:cs="Avenir" w:eastAsia="Avenir" w:hAnsi="Avenir"/>
                <w:color w:val="000000"/>
                <w:rtl w:val="0"/>
              </w:rPr>
              <w:t xml:space="preserve">installment</w:t>
            </w:r>
            <w:r w:rsidDel="00000000" w:rsidR="00000000" w:rsidRPr="00000000">
              <w:rPr>
                <w:rtl w:val="0"/>
              </w:rPr>
            </w:r>
          </w:p>
          <w:p w:rsidR="00000000" w:rsidDel="00000000" w:rsidP="00000000" w:rsidRDefault="00000000" w:rsidRPr="00000000" w14:paraId="00000046">
            <w:pPr>
              <w:rPr>
                <w:rFonts w:ascii="Avenir" w:cs="Avenir" w:eastAsia="Avenir" w:hAnsi="Avenir"/>
              </w:rPr>
            </w:pPr>
            <w:r w:rsidDel="00000000" w:rsidR="00000000" w:rsidRPr="00000000">
              <w:rPr>
                <w:rFonts w:ascii="Avenir" w:cs="Avenir" w:eastAsia="Avenir" w:hAnsi="Avenir"/>
                <w:rtl w:val="0"/>
              </w:rPr>
              <w:t xml:space="preserve">2</w:t>
            </w:r>
            <w:r w:rsidDel="00000000" w:rsidR="00000000" w:rsidRPr="00000000">
              <w:rPr>
                <w:rFonts w:ascii="Avenir" w:cs="Avenir" w:eastAsia="Avenir" w:hAnsi="Avenir"/>
                <w:vertAlign w:val="superscript"/>
                <w:rtl w:val="0"/>
              </w:rPr>
              <w:t xml:space="preserve">nd </w:t>
            </w:r>
            <w:r w:rsidDel="00000000" w:rsidR="00000000" w:rsidRPr="00000000">
              <w:rPr>
                <w:rFonts w:ascii="Avenir" w:cs="Avenir" w:eastAsia="Avenir" w:hAnsi="Avenir"/>
                <w:color w:val="000000"/>
                <w:rtl w:val="0"/>
              </w:rPr>
              <w:t xml:space="preserve">installment</w:t>
            </w:r>
            <w:r w:rsidDel="00000000" w:rsidR="00000000" w:rsidRPr="00000000">
              <w:rPr>
                <w:rtl w:val="0"/>
              </w:rPr>
            </w:r>
          </w:p>
        </w:tc>
        <w:tc>
          <w:tcPr>
            <w:gridSpan w:val="3"/>
          </w:tcPr>
          <w:p w:rsidR="00000000" w:rsidDel="00000000" w:rsidP="00000000" w:rsidRDefault="00000000" w:rsidRPr="00000000" w14:paraId="00000048">
            <w:pPr>
              <w:rPr>
                <w:rFonts w:ascii="Avenir" w:cs="Avenir" w:eastAsia="Avenir" w:hAnsi="Avenir"/>
                <w:u w:val="single"/>
              </w:rPr>
            </w:pPr>
            <w:r w:rsidDel="00000000" w:rsidR="00000000" w:rsidRPr="00000000">
              <w:rPr>
                <w:rFonts w:ascii="Avenir" w:cs="Avenir" w:eastAsia="Avenir" w:hAnsi="Avenir"/>
                <w:u w:val="single"/>
                <w:rtl w:val="0"/>
              </w:rPr>
              <w:t xml:space="preserve">18th Jan 2022</w:t>
            </w:r>
          </w:p>
          <w:p w:rsidR="00000000" w:rsidDel="00000000" w:rsidP="00000000" w:rsidRDefault="00000000" w:rsidRPr="00000000" w14:paraId="00000049">
            <w:pPr>
              <w:rPr>
                <w:rFonts w:ascii="Avenir" w:cs="Avenir" w:eastAsia="Avenir" w:hAnsi="Avenir"/>
                <w:u w:val="single"/>
              </w:rPr>
            </w:pPr>
            <w:r w:rsidDel="00000000" w:rsidR="00000000" w:rsidRPr="00000000">
              <w:rPr>
                <w:rFonts w:ascii="Avenir" w:cs="Avenir" w:eastAsia="Avenir" w:hAnsi="Avenir"/>
                <w:u w:val="single"/>
                <w:rtl w:val="0"/>
              </w:rPr>
              <w:t xml:space="preserve">03rd May 2023</w:t>
            </w:r>
          </w:p>
        </w:tc>
      </w:tr>
      <w:tr>
        <w:trPr>
          <w:cantSplit w:val="0"/>
          <w:tblHeader w:val="0"/>
        </w:trPr>
        <w:tc>
          <w:tcPr>
            <w:gridSpan w:val="5"/>
            <w:shd w:fill="deebf6" w:val="clear"/>
            <w:vAlign w:val="center"/>
          </w:tcPr>
          <w:p w:rsidR="00000000" w:rsidDel="00000000" w:rsidP="00000000" w:rsidRDefault="00000000" w:rsidRPr="00000000" w14:paraId="0000004C">
            <w:pPr>
              <w:rPr>
                <w:rFonts w:ascii="Avenir" w:cs="Avenir" w:eastAsia="Avenir" w:hAnsi="Avenir"/>
                <w:b w:val="1"/>
              </w:rPr>
            </w:pPr>
            <w:r w:rsidDel="00000000" w:rsidR="00000000" w:rsidRPr="00000000">
              <w:rPr>
                <w:rFonts w:ascii="Avenir" w:cs="Avenir" w:eastAsia="Avenir" w:hAnsi="Avenir"/>
                <w:b w:val="1"/>
                <w:rtl w:val="0"/>
              </w:rPr>
              <w:t xml:space="preserve">B. Prepared by</w:t>
            </w:r>
          </w:p>
        </w:tc>
      </w:tr>
      <w:tr>
        <w:trPr>
          <w:cantSplit w:val="0"/>
          <w:tblHeader w:val="0"/>
        </w:trPr>
        <w:tc>
          <w:tcPr>
            <w:gridSpan w:val="2"/>
            <w:vAlign w:val="center"/>
          </w:tcPr>
          <w:p w:rsidR="00000000" w:rsidDel="00000000" w:rsidP="00000000" w:rsidRDefault="00000000" w:rsidRPr="00000000" w14:paraId="00000051">
            <w:pPr>
              <w:rPr>
                <w:rFonts w:ascii="Avenir" w:cs="Avenir" w:eastAsia="Avenir" w:hAnsi="Avenir"/>
              </w:rPr>
            </w:pPr>
            <w:r w:rsidDel="00000000" w:rsidR="00000000" w:rsidRPr="00000000">
              <w:rPr>
                <w:rFonts w:ascii="Avenir" w:cs="Avenir" w:eastAsia="Avenir" w:hAnsi="Avenir"/>
                <w:rtl w:val="0"/>
              </w:rPr>
              <w:t xml:space="preserve">Name:</w:t>
            </w:r>
          </w:p>
          <w:p w:rsidR="00000000" w:rsidDel="00000000" w:rsidP="00000000" w:rsidRDefault="00000000" w:rsidRPr="00000000" w14:paraId="00000052">
            <w:pPr>
              <w:rPr>
                <w:rFonts w:ascii="Avenir" w:cs="Avenir" w:eastAsia="Avenir" w:hAnsi="Avenir"/>
              </w:rPr>
            </w:pPr>
            <w:r w:rsidDel="00000000" w:rsidR="00000000" w:rsidRPr="00000000">
              <w:rPr>
                <w:rFonts w:ascii="Avenir" w:cs="Avenir" w:eastAsia="Avenir" w:hAnsi="Avenir"/>
                <w:rtl w:val="0"/>
              </w:rPr>
              <w:t xml:space="preserve">Title:</w:t>
            </w:r>
          </w:p>
          <w:p w:rsidR="00000000" w:rsidDel="00000000" w:rsidP="00000000" w:rsidRDefault="00000000" w:rsidRPr="00000000" w14:paraId="00000053">
            <w:pPr>
              <w:rPr>
                <w:rFonts w:ascii="Avenir" w:cs="Avenir" w:eastAsia="Avenir" w:hAnsi="Avenir"/>
              </w:rPr>
            </w:pPr>
            <w:r w:rsidDel="00000000" w:rsidR="00000000" w:rsidRPr="00000000">
              <w:rPr>
                <w:rFonts w:ascii="Avenir" w:cs="Avenir" w:eastAsia="Avenir" w:hAnsi="Avenir"/>
                <w:rtl w:val="0"/>
              </w:rPr>
              <w:t xml:space="preserve">Department:</w:t>
            </w:r>
          </w:p>
          <w:p w:rsidR="00000000" w:rsidDel="00000000" w:rsidP="00000000" w:rsidRDefault="00000000" w:rsidRPr="00000000" w14:paraId="00000054">
            <w:pPr>
              <w:rPr>
                <w:rFonts w:ascii="Avenir" w:cs="Avenir" w:eastAsia="Avenir" w:hAnsi="Avenir"/>
              </w:rPr>
            </w:pPr>
            <w:r w:rsidDel="00000000" w:rsidR="00000000" w:rsidRPr="00000000">
              <w:rPr>
                <w:rFonts w:ascii="Avenir" w:cs="Avenir" w:eastAsia="Avenir" w:hAnsi="Avenir"/>
                <w:rtl w:val="0"/>
              </w:rPr>
              <w:t xml:space="preserve">Name of the Implementing Agency:</w:t>
            </w:r>
          </w:p>
          <w:p w:rsidR="00000000" w:rsidDel="00000000" w:rsidP="00000000" w:rsidRDefault="00000000" w:rsidRPr="00000000" w14:paraId="00000055">
            <w:pPr>
              <w:rPr>
                <w:rFonts w:ascii="Avenir" w:cs="Avenir" w:eastAsia="Avenir" w:hAnsi="Avenir"/>
              </w:rPr>
            </w:pPr>
            <w:r w:rsidDel="00000000" w:rsidR="00000000" w:rsidRPr="00000000">
              <w:rPr>
                <w:rFonts w:ascii="Avenir" w:cs="Avenir" w:eastAsia="Avenir" w:hAnsi="Avenir"/>
                <w:rtl w:val="0"/>
              </w:rPr>
              <w:t xml:space="preserve">Signature:</w:t>
            </w:r>
          </w:p>
          <w:p w:rsidR="00000000" w:rsidDel="00000000" w:rsidP="00000000" w:rsidRDefault="00000000" w:rsidRPr="00000000" w14:paraId="00000056">
            <w:pPr>
              <w:rPr>
                <w:rFonts w:ascii="Avenir" w:cs="Avenir" w:eastAsia="Avenir" w:hAnsi="Avenir"/>
              </w:rPr>
            </w:pPr>
            <w:r w:rsidDel="00000000" w:rsidR="00000000" w:rsidRPr="00000000">
              <w:rPr>
                <w:rFonts w:ascii="Avenir" w:cs="Avenir" w:eastAsia="Avenir" w:hAnsi="Avenir"/>
                <w:rtl w:val="0"/>
              </w:rPr>
              <w:t xml:space="preserve">Date:</w:t>
            </w:r>
          </w:p>
        </w:tc>
        <w:tc>
          <w:tcPr>
            <w:gridSpan w:val="3"/>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rPr>
            </w:pPr>
            <w:r w:rsidDel="00000000" w:rsidR="00000000" w:rsidRPr="00000000">
              <w:rPr>
                <w:rFonts w:ascii="Avenir" w:cs="Avenir" w:eastAsia="Avenir" w:hAnsi="Avenir"/>
                <w:rtl w:val="0"/>
              </w:rPr>
              <w:t xml:space="preserve">-Mooyoung Han</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rPr>
            </w:pPr>
            <w:r w:rsidDel="00000000" w:rsidR="00000000" w:rsidRPr="00000000">
              <w:rPr>
                <w:rFonts w:ascii="Avenir" w:cs="Avenir" w:eastAsia="Avenir" w:hAnsi="Avenir"/>
                <w:rtl w:val="0"/>
              </w:rPr>
              <w:t xml:space="preserve">-Professor</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rPr>
            </w:pPr>
            <w:r w:rsidDel="00000000" w:rsidR="00000000" w:rsidRPr="00000000">
              <w:rPr>
                <w:rFonts w:ascii="Avenir" w:cs="Avenir" w:eastAsia="Avenir" w:hAnsi="Avenir"/>
                <w:rtl w:val="0"/>
              </w:rPr>
              <w:t xml:space="preserve">-</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rPr>
            </w:pPr>
            <w:r w:rsidDel="00000000" w:rsidR="00000000" w:rsidRPr="00000000">
              <w:rPr>
                <w:rFonts w:ascii="Avenir" w:cs="Avenir" w:eastAsia="Avenir" w:hAnsi="Avenir"/>
                <w:rtl w:val="0"/>
              </w:rPr>
              <w:t xml:space="preserve">-Seoul National University</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rPr>
            </w:pPr>
            <w:r w:rsidDel="00000000" w:rsidR="00000000" w:rsidRPr="00000000">
              <w:rPr>
                <w:rFonts w:ascii="Avenir" w:cs="Avenir" w:eastAsia="Avenir" w:hAnsi="Avenir"/>
                <w:rtl w:val="0"/>
              </w:rPr>
              <w:t xml:space="preserve">- </w:t>
            </w:r>
            <w:r w:rsidDel="00000000" w:rsidR="00000000" w:rsidRPr="00000000">
              <w:rPr>
                <w:rFonts w:ascii="Avenir" w:cs="Avenir" w:eastAsia="Avenir" w:hAnsi="Avenir"/>
              </w:rPr>
              <w:drawing>
                <wp:inline distB="114300" distT="114300" distL="114300" distR="114300">
                  <wp:extent cx="962025" cy="266700"/>
                  <wp:effectExtent b="0" l="0" r="0" t="0"/>
                  <wp:docPr id="1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62025"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highlight w:val="white"/>
              </w:rPr>
            </w:pPr>
            <w:r w:rsidDel="00000000" w:rsidR="00000000" w:rsidRPr="00000000">
              <w:rPr>
                <w:rFonts w:ascii="Avenir" w:cs="Avenir" w:eastAsia="Avenir" w:hAnsi="Avenir"/>
                <w:rtl w:val="0"/>
              </w:rPr>
              <w:t xml:space="preserve">- 28/02/202</w:t>
            </w:r>
            <w:r w:rsidDel="00000000" w:rsidR="00000000" w:rsidRPr="00000000">
              <w:rPr>
                <w:rFonts w:ascii="Avenir" w:cs="Avenir" w:eastAsia="Avenir" w:hAnsi="Avenir"/>
                <w:highlight w:val="white"/>
                <w:rtl w:val="0"/>
              </w:rPr>
              <w:t xml:space="preserve">4</w:t>
            </w:r>
          </w:p>
        </w:tc>
      </w:tr>
      <w:tr>
        <w:trPr>
          <w:cantSplit w:val="0"/>
          <w:tblHeader w:val="0"/>
        </w:trPr>
        <w:tc>
          <w:tcPr>
            <w:gridSpan w:val="5"/>
            <w:shd w:fill="deebf6" w:val="clear"/>
          </w:tcPr>
          <w:p w:rsidR="00000000" w:rsidDel="00000000" w:rsidP="00000000" w:rsidRDefault="00000000" w:rsidRPr="00000000" w14:paraId="00000060">
            <w:pPr>
              <w:rPr>
                <w:rFonts w:ascii="Avenir" w:cs="Avenir" w:eastAsia="Avenir" w:hAnsi="Avenir"/>
                <w:b w:val="1"/>
                <w:color w:val="ff0000"/>
              </w:rPr>
            </w:pPr>
            <w:r w:rsidDel="00000000" w:rsidR="00000000" w:rsidRPr="00000000">
              <w:rPr>
                <w:rFonts w:ascii="Avenir" w:cs="Avenir" w:eastAsia="Avenir" w:hAnsi="Avenir"/>
                <w:b w:val="1"/>
                <w:color w:val="ff0000"/>
                <w:rtl w:val="0"/>
              </w:rPr>
              <w:t xml:space="preserve">C. Project outputs</w:t>
            </w:r>
          </w:p>
        </w:tc>
      </w:tr>
      <w:tr>
        <w:trPr>
          <w:cantSplit w:val="0"/>
          <w:tblHeader w:val="0"/>
        </w:trPr>
        <w:tc>
          <w:tcPr>
            <w:gridSpan w:val="5"/>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highlight w:val="whit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The primary aim of this project is to construct five rainwater harvesting and treatment systems, each with a capacity of 20 m3, within schools in 5 Mekong countries (C,M,L,T,V). These systems are intended to provide drinking water that adheres to the National Drinking Water Quality Standard of each respective country.</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highlight w:val="whit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Successfully, five Rain Schools have been established in V,C,T,L and V (instead of M) accompanied by the development of a sustainable maintenance system that involves engaging stakeholders within the community. Additionally, an extra outcome of this project is the establishment of the Rain School Initiative, which has gained endorsement within the UN Water Action Agenda.</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highlight w:val="whit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For each site, a comprehensive project report has been compiled, detailing the design and maintenance procedures implemented. These reports are attached herewith for reference.</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highlight w:val="white"/>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70">
            <w:pPr>
              <w:rPr>
                <w:rFonts w:ascii="Avenir" w:cs="Avenir" w:eastAsia="Avenir" w:hAnsi="Aveni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5">
            <w:pPr>
              <w:rPr>
                <w:rFonts w:ascii="Avenir" w:cs="Avenir" w:eastAsia="Avenir" w:hAnsi="Avenir"/>
              </w:rPr>
            </w:pPr>
            <w:r w:rsidDel="00000000" w:rsidR="00000000" w:rsidRPr="00000000">
              <w:rPr>
                <w:rtl w:val="0"/>
              </w:rPr>
            </w:r>
          </w:p>
        </w:tc>
        <w:tc>
          <w:tcPr>
            <w:gridSpan w:val="2"/>
            <w:shd w:fill="deebf6" w:val="clear"/>
          </w:tcPr>
          <w:p w:rsidR="00000000" w:rsidDel="00000000" w:rsidP="00000000" w:rsidRDefault="00000000" w:rsidRPr="00000000" w14:paraId="00000076">
            <w:pPr>
              <w:rPr>
                <w:rFonts w:ascii="Avenir" w:cs="Avenir" w:eastAsia="Avenir" w:hAnsi="Avenir"/>
                <w:b w:val="1"/>
              </w:rPr>
            </w:pPr>
            <w:r w:rsidDel="00000000" w:rsidR="00000000" w:rsidRPr="00000000">
              <w:rPr>
                <w:rFonts w:ascii="Avenir" w:cs="Avenir" w:eastAsia="Avenir" w:hAnsi="Avenir"/>
                <w:b w:val="1"/>
                <w:rtl w:val="0"/>
              </w:rPr>
              <w:t xml:space="preserve">Indicator</w:t>
            </w:r>
          </w:p>
        </w:tc>
        <w:tc>
          <w:tcPr>
            <w:shd w:fill="deebf6" w:val="clear"/>
          </w:tcPr>
          <w:p w:rsidR="00000000" w:rsidDel="00000000" w:rsidP="00000000" w:rsidRDefault="00000000" w:rsidRPr="00000000" w14:paraId="00000078">
            <w:pPr>
              <w:rPr>
                <w:rFonts w:ascii="Avenir" w:cs="Avenir" w:eastAsia="Avenir" w:hAnsi="Avenir"/>
                <w:b w:val="1"/>
              </w:rPr>
            </w:pPr>
            <w:r w:rsidDel="00000000" w:rsidR="00000000" w:rsidRPr="00000000">
              <w:rPr>
                <w:rFonts w:ascii="Avenir" w:cs="Avenir" w:eastAsia="Avenir" w:hAnsi="Avenir"/>
                <w:b w:val="1"/>
                <w:rtl w:val="0"/>
              </w:rPr>
              <w:t xml:space="preserve">Achieved</w:t>
            </w:r>
          </w:p>
        </w:tc>
        <w:tc>
          <w:tcPr>
            <w:shd w:fill="deebf6" w:val="clear"/>
          </w:tcPr>
          <w:p w:rsidR="00000000" w:rsidDel="00000000" w:rsidP="00000000" w:rsidRDefault="00000000" w:rsidRPr="00000000" w14:paraId="00000079">
            <w:pPr>
              <w:rPr>
                <w:rFonts w:ascii="Avenir" w:cs="Avenir" w:eastAsia="Avenir" w:hAnsi="Avenir"/>
                <w:b w:val="1"/>
              </w:rPr>
            </w:pPr>
            <w:r w:rsidDel="00000000" w:rsidR="00000000" w:rsidRPr="00000000">
              <w:rPr>
                <w:rFonts w:ascii="Avenir" w:cs="Avenir" w:eastAsia="Avenir" w:hAnsi="Avenir"/>
                <w:b w:val="1"/>
                <w:rtl w:val="0"/>
              </w:rPr>
              <w:t xml:space="preserve">Remarks</w:t>
            </w:r>
          </w:p>
        </w:tc>
      </w:tr>
      <w:tr>
        <w:trPr>
          <w:cantSplit w:val="0"/>
          <w:tblHeader w:val="0"/>
        </w:trPr>
        <w:tc>
          <w:tcPr>
            <w:shd w:fill="deebf6" w:val="clea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1"/>
              </w:rPr>
            </w:pPr>
            <w:r w:rsidDel="00000000" w:rsidR="00000000" w:rsidRPr="00000000">
              <w:rPr>
                <w:rFonts w:ascii="Avenir" w:cs="Avenir" w:eastAsia="Avenir" w:hAnsi="Avenir"/>
                <w:b w:val="1"/>
                <w:rtl w:val="0"/>
              </w:rPr>
              <w:t xml:space="preserve">Project output 1.</w:t>
            </w:r>
            <w:r w:rsidDel="00000000" w:rsidR="00000000" w:rsidRPr="00000000">
              <w:rPr>
                <w:rFonts w:ascii="Avenir" w:cs="Avenir" w:eastAsia="Avenir" w:hAnsi="Avenir"/>
                <w:b w:val="1"/>
                <w:rtl w:val="0"/>
              </w:rPr>
              <w:t xml:space="preserve">One Rainwater For Drinking (RFD) system is constructed and maintained in Vietnam</w:t>
            </w:r>
            <w:r w:rsidDel="00000000" w:rsidR="00000000" w:rsidRPr="00000000">
              <w:rPr>
                <w:rtl w:val="0"/>
              </w:rPr>
            </w:r>
          </w:p>
        </w:tc>
        <w:tc>
          <w:tcPr>
            <w:gridSpan w:val="2"/>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rPr>
            </w:pPr>
            <w:r w:rsidDel="00000000" w:rsidR="00000000" w:rsidRPr="00000000">
              <w:rPr>
                <w:rFonts w:ascii="Avenir" w:cs="Avenir" w:eastAsia="Avenir" w:hAnsi="Avenir"/>
                <w:rtl w:val="0"/>
              </w:rPr>
              <w:t xml:space="preserve">-Field application: 1 case; capacity: 20 ton; Beneficiary: 500 people.</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rPr>
            </w:pPr>
            <w:r w:rsidDel="00000000" w:rsidR="00000000" w:rsidRPr="00000000">
              <w:rPr>
                <w:rFonts w:ascii="Avenir" w:cs="Avenir" w:eastAsia="Avenir" w:hAnsi="Avenir"/>
                <w:rtl w:val="0"/>
              </w:rPr>
              <w:t xml:space="preserve">-Water quality and quantity monitoring.</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rPr>
            </w:pPr>
            <w:r w:rsidDel="00000000" w:rsidR="00000000" w:rsidRPr="00000000">
              <w:rPr>
                <w:rFonts w:ascii="Avenir" w:cs="Avenir" w:eastAsia="Avenir" w:hAnsi="Avenir"/>
                <w:rtl w:val="0"/>
              </w:rPr>
              <w:t xml:space="preserve">-O&amp;M manual</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1f1f1f"/>
                <w:sz w:val="18"/>
                <w:szCs w:val="18"/>
                <w:highlight w:val="white"/>
              </w:rPr>
            </w:pPr>
            <w:r w:rsidDel="00000000" w:rsidR="00000000" w:rsidRPr="00000000">
              <w:rPr>
                <w:rFonts w:ascii="Avenir" w:cs="Avenir" w:eastAsia="Avenir" w:hAnsi="Avenir"/>
                <w:rtl w:val="0"/>
              </w:rPr>
              <w:t xml:space="preserve">-Education and training development progra</w:t>
            </w:r>
            <w:r w:rsidDel="00000000" w:rsidR="00000000" w:rsidRPr="00000000">
              <w:rPr>
                <w:rFonts w:ascii="Arial" w:cs="Arial" w:eastAsia="Arial" w:hAnsi="Arial"/>
                <w:color w:val="1f1f1f"/>
                <w:sz w:val="18"/>
                <w:szCs w:val="18"/>
                <w:highlight w:val="white"/>
                <w:rtl w:val="0"/>
              </w:rPr>
              <w:t xml:space="preserve">m</w:t>
            </w:r>
          </w:p>
        </w:tc>
        <w:tc>
          <w:tcPr/>
          <w:p w:rsidR="00000000" w:rsidDel="00000000" w:rsidP="00000000" w:rsidRDefault="00000000" w:rsidRPr="00000000" w14:paraId="00000080">
            <w:pPr>
              <w:jc w:val="center"/>
              <w:rPr>
                <w:rFonts w:ascii="Avenir" w:cs="Avenir" w:eastAsia="Avenir" w:hAnsi="Avenir"/>
              </w:rPr>
            </w:pPr>
            <w:r w:rsidDel="00000000" w:rsidR="00000000" w:rsidRPr="00000000">
              <w:rPr>
                <w:rFonts w:ascii="Avenir" w:cs="Avenir" w:eastAsia="Avenir" w:hAnsi="Avenir"/>
                <w:rtl w:val="0"/>
              </w:rPr>
              <w:t xml:space="preserve">o</w:t>
            </w:r>
          </w:p>
        </w:tc>
        <w:tc>
          <w:tcPr/>
          <w:p w:rsidR="00000000" w:rsidDel="00000000" w:rsidP="00000000" w:rsidRDefault="00000000" w:rsidRPr="00000000" w14:paraId="00000081">
            <w:pPr>
              <w:rPr>
                <w:rFonts w:ascii="Avenir" w:cs="Avenir" w:eastAsia="Avenir" w:hAnsi="Avenir"/>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1"/>
              </w:rPr>
            </w:pPr>
            <w:r w:rsidDel="00000000" w:rsidR="00000000" w:rsidRPr="00000000">
              <w:rPr>
                <w:rFonts w:ascii="Avenir" w:cs="Avenir" w:eastAsia="Avenir" w:hAnsi="Avenir"/>
                <w:b w:val="1"/>
                <w:rtl w:val="0"/>
              </w:rPr>
              <w:t xml:space="preserve">Project output 2. </w:t>
            </w:r>
            <w:r w:rsidDel="00000000" w:rsidR="00000000" w:rsidRPr="00000000">
              <w:rPr>
                <w:rFonts w:ascii="Avenir" w:cs="Avenir" w:eastAsia="Avenir" w:hAnsi="Avenir"/>
                <w:b w:val="1"/>
                <w:rtl w:val="0"/>
              </w:rPr>
              <w:t xml:space="preserve">One Rainwater For Drinking (RFD) system is constructed and maintained in Cambodia</w:t>
            </w:r>
            <w:r w:rsidDel="00000000" w:rsidR="00000000" w:rsidRPr="00000000">
              <w:rPr>
                <w:rtl w:val="0"/>
              </w:rPr>
            </w:r>
          </w:p>
        </w:tc>
        <w:tc>
          <w:tcPr>
            <w:gridSpan w:val="2"/>
          </w:tcPr>
          <w:p w:rsidR="00000000" w:rsidDel="00000000" w:rsidP="00000000" w:rsidRDefault="00000000" w:rsidRPr="00000000" w14:paraId="00000083">
            <w:pPr>
              <w:rPr>
                <w:rFonts w:ascii="Avenir" w:cs="Avenir" w:eastAsia="Avenir" w:hAnsi="Avenir"/>
              </w:rPr>
            </w:pPr>
            <w:r w:rsidDel="00000000" w:rsidR="00000000" w:rsidRPr="00000000">
              <w:rPr>
                <w:rFonts w:ascii="Avenir" w:cs="Avenir" w:eastAsia="Avenir" w:hAnsi="Avenir"/>
                <w:rtl w:val="0"/>
              </w:rPr>
              <w:t xml:space="preserve">same as above</w:t>
            </w:r>
          </w:p>
        </w:tc>
        <w:tc>
          <w:tcPr/>
          <w:p w:rsidR="00000000" w:rsidDel="00000000" w:rsidP="00000000" w:rsidRDefault="00000000" w:rsidRPr="00000000" w14:paraId="00000085">
            <w:pPr>
              <w:jc w:val="center"/>
              <w:rPr>
                <w:rFonts w:ascii="Avenir" w:cs="Avenir" w:eastAsia="Avenir" w:hAnsi="Avenir"/>
              </w:rPr>
            </w:pPr>
            <w:r w:rsidDel="00000000" w:rsidR="00000000" w:rsidRPr="00000000">
              <w:rPr>
                <w:rFonts w:ascii="Avenir" w:cs="Avenir" w:eastAsia="Avenir" w:hAnsi="Avenir"/>
                <w:rtl w:val="0"/>
              </w:rPr>
              <w:t xml:space="preserve">o</w:t>
            </w:r>
          </w:p>
        </w:tc>
        <w:tc>
          <w:tcPr/>
          <w:p w:rsidR="00000000" w:rsidDel="00000000" w:rsidP="00000000" w:rsidRDefault="00000000" w:rsidRPr="00000000" w14:paraId="00000086">
            <w:pPr>
              <w:rPr>
                <w:rFonts w:ascii="Avenir" w:cs="Avenir" w:eastAsia="Avenir" w:hAnsi="Avenir"/>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1"/>
              </w:rPr>
            </w:pPr>
            <w:r w:rsidDel="00000000" w:rsidR="00000000" w:rsidRPr="00000000">
              <w:rPr>
                <w:rFonts w:ascii="Avenir" w:cs="Avenir" w:eastAsia="Avenir" w:hAnsi="Avenir"/>
                <w:b w:val="1"/>
                <w:rtl w:val="0"/>
              </w:rPr>
              <w:t xml:space="preserve">Project output 3. </w:t>
            </w:r>
            <w:r w:rsidDel="00000000" w:rsidR="00000000" w:rsidRPr="00000000">
              <w:rPr>
                <w:rFonts w:ascii="Avenir" w:cs="Avenir" w:eastAsia="Avenir" w:hAnsi="Avenir"/>
                <w:b w:val="1"/>
                <w:rtl w:val="0"/>
              </w:rPr>
              <w:t xml:space="preserve">One Rainwater For Drinking (RFD) system is constructed and maintained in Thailand</w:t>
            </w:r>
            <w:r w:rsidDel="00000000" w:rsidR="00000000" w:rsidRPr="00000000">
              <w:rPr>
                <w:rtl w:val="0"/>
              </w:rPr>
            </w:r>
          </w:p>
        </w:tc>
        <w:tc>
          <w:tcPr>
            <w:gridSpan w:val="2"/>
          </w:tcPr>
          <w:p w:rsidR="00000000" w:rsidDel="00000000" w:rsidP="00000000" w:rsidRDefault="00000000" w:rsidRPr="00000000" w14:paraId="00000088">
            <w:pPr>
              <w:rPr>
                <w:rFonts w:ascii="Avenir" w:cs="Avenir" w:eastAsia="Avenir" w:hAnsi="Avenir"/>
              </w:rPr>
            </w:pPr>
            <w:r w:rsidDel="00000000" w:rsidR="00000000" w:rsidRPr="00000000">
              <w:rPr>
                <w:rFonts w:ascii="Avenir" w:cs="Avenir" w:eastAsia="Avenir" w:hAnsi="Avenir"/>
                <w:rtl w:val="0"/>
              </w:rPr>
              <w:t xml:space="preserve">same as above</w:t>
            </w:r>
          </w:p>
        </w:tc>
        <w:tc>
          <w:tcPr/>
          <w:p w:rsidR="00000000" w:rsidDel="00000000" w:rsidP="00000000" w:rsidRDefault="00000000" w:rsidRPr="00000000" w14:paraId="0000008A">
            <w:pPr>
              <w:jc w:val="center"/>
              <w:rPr>
                <w:rFonts w:ascii="Avenir" w:cs="Avenir" w:eastAsia="Avenir" w:hAnsi="Avenir"/>
              </w:rPr>
            </w:pPr>
            <w:r w:rsidDel="00000000" w:rsidR="00000000" w:rsidRPr="00000000">
              <w:rPr>
                <w:rFonts w:ascii="Avenir" w:cs="Avenir" w:eastAsia="Avenir" w:hAnsi="Avenir"/>
                <w:rtl w:val="0"/>
              </w:rPr>
              <w:t xml:space="preserve">o</w:t>
            </w:r>
          </w:p>
        </w:tc>
        <w:tc>
          <w:tcPr/>
          <w:p w:rsidR="00000000" w:rsidDel="00000000" w:rsidP="00000000" w:rsidRDefault="00000000" w:rsidRPr="00000000" w14:paraId="0000008B">
            <w:pPr>
              <w:rPr>
                <w:rFonts w:ascii="Avenir" w:cs="Avenir" w:eastAsia="Avenir" w:hAnsi="Avenir"/>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1"/>
              </w:rPr>
            </w:pPr>
            <w:r w:rsidDel="00000000" w:rsidR="00000000" w:rsidRPr="00000000">
              <w:rPr>
                <w:rFonts w:ascii="Avenir" w:cs="Avenir" w:eastAsia="Avenir" w:hAnsi="Avenir"/>
                <w:b w:val="1"/>
                <w:rtl w:val="0"/>
              </w:rPr>
              <w:t xml:space="preserve">Project output 4. </w:t>
            </w:r>
            <w:r w:rsidDel="00000000" w:rsidR="00000000" w:rsidRPr="00000000">
              <w:rPr>
                <w:rFonts w:ascii="Avenir" w:cs="Avenir" w:eastAsia="Avenir" w:hAnsi="Avenir"/>
                <w:b w:val="1"/>
                <w:rtl w:val="0"/>
              </w:rPr>
              <w:t xml:space="preserve">One Rainwater For Drinking (RFD) system is constructed and maintained in Laos</w:t>
            </w:r>
            <w:r w:rsidDel="00000000" w:rsidR="00000000" w:rsidRPr="00000000">
              <w:rPr>
                <w:rtl w:val="0"/>
              </w:rPr>
            </w:r>
          </w:p>
        </w:tc>
        <w:tc>
          <w:tcPr>
            <w:gridSpan w:val="2"/>
          </w:tcPr>
          <w:p w:rsidR="00000000" w:rsidDel="00000000" w:rsidP="00000000" w:rsidRDefault="00000000" w:rsidRPr="00000000" w14:paraId="0000008D">
            <w:pPr>
              <w:rPr>
                <w:rFonts w:ascii="Avenir" w:cs="Avenir" w:eastAsia="Avenir" w:hAnsi="Avenir"/>
              </w:rPr>
            </w:pPr>
            <w:r w:rsidDel="00000000" w:rsidR="00000000" w:rsidRPr="00000000">
              <w:rPr>
                <w:rFonts w:ascii="Avenir" w:cs="Avenir" w:eastAsia="Avenir" w:hAnsi="Avenir"/>
                <w:rtl w:val="0"/>
              </w:rPr>
              <w:t xml:space="preserve">same as above</w:t>
            </w:r>
          </w:p>
        </w:tc>
        <w:tc>
          <w:tcPr/>
          <w:p w:rsidR="00000000" w:rsidDel="00000000" w:rsidP="00000000" w:rsidRDefault="00000000" w:rsidRPr="00000000" w14:paraId="0000008F">
            <w:pPr>
              <w:jc w:val="center"/>
              <w:rPr>
                <w:rFonts w:ascii="Avenir" w:cs="Avenir" w:eastAsia="Avenir" w:hAnsi="Avenir"/>
              </w:rPr>
            </w:pPr>
            <w:r w:rsidDel="00000000" w:rsidR="00000000" w:rsidRPr="00000000">
              <w:rPr>
                <w:rFonts w:ascii="Avenir" w:cs="Avenir" w:eastAsia="Avenir" w:hAnsi="Avenir"/>
                <w:rtl w:val="0"/>
              </w:rPr>
              <w:t xml:space="preserve">o</w:t>
            </w:r>
          </w:p>
        </w:tc>
        <w:tc>
          <w:tcPr/>
          <w:p w:rsidR="00000000" w:rsidDel="00000000" w:rsidP="00000000" w:rsidRDefault="00000000" w:rsidRPr="00000000" w14:paraId="00000090">
            <w:pPr>
              <w:rPr>
                <w:rFonts w:ascii="Avenir" w:cs="Avenir" w:eastAsia="Avenir" w:hAnsi="Avenir"/>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1"/>
              </w:rPr>
            </w:pPr>
            <w:r w:rsidDel="00000000" w:rsidR="00000000" w:rsidRPr="00000000">
              <w:rPr>
                <w:rFonts w:ascii="Avenir" w:cs="Avenir" w:eastAsia="Avenir" w:hAnsi="Avenir"/>
                <w:b w:val="1"/>
                <w:rtl w:val="0"/>
              </w:rPr>
              <w:t xml:space="preserve">Project output 5. </w:t>
            </w:r>
            <w:r w:rsidDel="00000000" w:rsidR="00000000" w:rsidRPr="00000000">
              <w:rPr>
                <w:rFonts w:ascii="Avenir" w:cs="Avenir" w:eastAsia="Avenir" w:hAnsi="Avenir"/>
                <w:b w:val="1"/>
                <w:rtl w:val="0"/>
              </w:rPr>
              <w:t xml:space="preserve">One Rainwater For Drinking (RFD) system is constructed and maintained in Myanmar</w:t>
            </w:r>
            <w:r w:rsidDel="00000000" w:rsidR="00000000" w:rsidRPr="00000000">
              <w:rPr>
                <w:rtl w:val="0"/>
              </w:rPr>
            </w:r>
          </w:p>
        </w:tc>
        <w:tc>
          <w:tcPr>
            <w:gridSpan w:val="2"/>
          </w:tcPr>
          <w:p w:rsidR="00000000" w:rsidDel="00000000" w:rsidP="00000000" w:rsidRDefault="00000000" w:rsidRPr="00000000" w14:paraId="00000092">
            <w:pPr>
              <w:rPr>
                <w:rFonts w:ascii="Avenir" w:cs="Avenir" w:eastAsia="Avenir" w:hAnsi="Avenir"/>
              </w:rPr>
            </w:pPr>
            <w:r w:rsidDel="00000000" w:rsidR="00000000" w:rsidRPr="00000000">
              <w:rPr>
                <w:rFonts w:ascii="Avenir" w:cs="Avenir" w:eastAsia="Avenir" w:hAnsi="Avenir"/>
                <w:rtl w:val="0"/>
              </w:rPr>
              <w:t xml:space="preserve">same as above</w:t>
            </w:r>
          </w:p>
        </w:tc>
        <w:tc>
          <w:tcPr/>
          <w:p w:rsidR="00000000" w:rsidDel="00000000" w:rsidP="00000000" w:rsidRDefault="00000000" w:rsidRPr="00000000" w14:paraId="00000094">
            <w:pPr>
              <w:jc w:val="center"/>
              <w:rPr>
                <w:rFonts w:ascii="Avenir" w:cs="Avenir" w:eastAsia="Avenir" w:hAnsi="Avenir"/>
              </w:rPr>
            </w:pPr>
            <w:r w:rsidDel="00000000" w:rsidR="00000000" w:rsidRPr="00000000">
              <w:rPr>
                <w:rFonts w:ascii="Avenir" w:cs="Avenir" w:eastAsia="Avenir" w:hAnsi="Avenir"/>
                <w:rtl w:val="0"/>
              </w:rPr>
              <w:t xml:space="preserve">o</w:t>
            </w:r>
          </w:p>
        </w:tc>
        <w:tc>
          <w:tcPr/>
          <w:p w:rsidR="00000000" w:rsidDel="00000000" w:rsidP="00000000" w:rsidRDefault="00000000" w:rsidRPr="00000000" w14:paraId="00000095">
            <w:pPr>
              <w:rPr>
                <w:rFonts w:ascii="Avenir" w:cs="Avenir" w:eastAsia="Avenir" w:hAnsi="Avenir"/>
              </w:rPr>
            </w:pPr>
            <w:r w:rsidDel="00000000" w:rsidR="00000000" w:rsidRPr="00000000">
              <w:rPr>
                <w:rFonts w:ascii="Avenir" w:cs="Avenir" w:eastAsia="Avenir" w:hAnsi="Avenir"/>
                <w:rtl w:val="0"/>
              </w:rPr>
              <w:t xml:space="preserve">Myanmar Site is Switched to another Vietnam site (after consultation with MI)</w:t>
            </w:r>
          </w:p>
        </w:tc>
      </w:tr>
      <w:tr>
        <w:trPr>
          <w:cantSplit w:val="0"/>
          <w:tblHeader w:val="0"/>
        </w:trPr>
        <w:tc>
          <w:tcPr>
            <w:shd w:fill="deebf6" w:val="clea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1"/>
              </w:rPr>
            </w:pPr>
            <w:r w:rsidDel="00000000" w:rsidR="00000000" w:rsidRPr="00000000">
              <w:rPr>
                <w:rFonts w:ascii="Avenir" w:cs="Avenir" w:eastAsia="Avenir" w:hAnsi="Avenir"/>
                <w:b w:val="1"/>
                <w:rtl w:val="0"/>
              </w:rPr>
              <w:t xml:space="preserve">Project output 6 (Additional). Rain School Initiative as the UN Water Action Agenda </w:t>
            </w:r>
            <w:r w:rsidDel="00000000" w:rsidR="00000000" w:rsidRPr="00000000">
              <w:rPr>
                <w:rtl w:val="0"/>
              </w:rPr>
            </w:r>
          </w:p>
        </w:tc>
        <w:tc>
          <w:tcPr>
            <w:gridSpan w:val="2"/>
          </w:tcPr>
          <w:p w:rsidR="00000000" w:rsidDel="00000000" w:rsidP="00000000" w:rsidRDefault="00000000" w:rsidRPr="00000000" w14:paraId="00000097">
            <w:pPr>
              <w:rPr>
                <w:rFonts w:ascii="Arial" w:cs="Arial" w:eastAsia="Arial" w:hAnsi="Arial"/>
                <w:color w:val="1f1f1f"/>
                <w:sz w:val="18"/>
                <w:szCs w:val="18"/>
                <w:highlight w:val="white"/>
              </w:rPr>
            </w:pPr>
            <w:r w:rsidDel="00000000" w:rsidR="00000000" w:rsidRPr="00000000">
              <w:rPr>
                <w:rFonts w:ascii="Arial" w:cs="Arial" w:eastAsia="Arial" w:hAnsi="Arial"/>
                <w:color w:val="1f1f1f"/>
                <w:sz w:val="18"/>
                <w:szCs w:val="18"/>
                <w:highlight w:val="white"/>
                <w:rtl w:val="0"/>
              </w:rPr>
              <w:t xml:space="preserve">-International Rain School conference </w:t>
            </w:r>
          </w:p>
          <w:p w:rsidR="00000000" w:rsidDel="00000000" w:rsidP="00000000" w:rsidRDefault="00000000" w:rsidRPr="00000000" w14:paraId="00000098">
            <w:pPr>
              <w:rPr>
                <w:rFonts w:ascii="Arial" w:cs="Arial" w:eastAsia="Arial" w:hAnsi="Arial"/>
                <w:color w:val="1f1f1f"/>
                <w:sz w:val="18"/>
                <w:szCs w:val="18"/>
                <w:highlight w:val="white"/>
              </w:rPr>
            </w:pPr>
            <w:r w:rsidDel="00000000" w:rsidR="00000000" w:rsidRPr="00000000">
              <w:rPr>
                <w:rFonts w:ascii="Arial" w:cs="Arial" w:eastAsia="Arial" w:hAnsi="Arial"/>
                <w:color w:val="1f1f1f"/>
                <w:sz w:val="18"/>
                <w:szCs w:val="18"/>
                <w:highlight w:val="white"/>
                <w:rtl w:val="0"/>
              </w:rPr>
              <w:t xml:space="preserve">-International Rain School Camp </w:t>
            </w:r>
          </w:p>
        </w:tc>
        <w:tc>
          <w:tcPr/>
          <w:p w:rsidR="00000000" w:rsidDel="00000000" w:rsidP="00000000" w:rsidRDefault="00000000" w:rsidRPr="00000000" w14:paraId="0000009A">
            <w:pPr>
              <w:jc w:val="center"/>
              <w:rPr>
                <w:rFonts w:ascii="Avenir" w:cs="Avenir" w:eastAsia="Avenir" w:hAnsi="Avenir"/>
              </w:rPr>
            </w:pPr>
            <w:r w:rsidDel="00000000" w:rsidR="00000000" w:rsidRPr="00000000">
              <w:rPr>
                <w:rFonts w:ascii="Avenir" w:cs="Avenir" w:eastAsia="Avenir" w:hAnsi="Avenir"/>
                <w:rtl w:val="0"/>
              </w:rPr>
              <w:t xml:space="preserve">o</w:t>
            </w:r>
          </w:p>
        </w:tc>
        <w:tc>
          <w:tcPr/>
          <w:p w:rsidR="00000000" w:rsidDel="00000000" w:rsidP="00000000" w:rsidRDefault="00000000" w:rsidRPr="00000000" w14:paraId="0000009B">
            <w:pPr>
              <w:rPr>
                <w:rFonts w:ascii="Avenir" w:cs="Avenir" w:eastAsia="Avenir" w:hAnsi="Avenir"/>
              </w:rPr>
            </w:pPr>
            <w:r w:rsidDel="00000000" w:rsidR="00000000" w:rsidRPr="00000000">
              <w:rPr>
                <w:rFonts w:ascii="Avenir" w:cs="Avenir" w:eastAsia="Avenir" w:hAnsi="Avenir"/>
                <w:rtl w:val="0"/>
              </w:rPr>
              <w:t xml:space="preserve">Additional Outcome of the project</w:t>
            </w:r>
          </w:p>
        </w:tc>
      </w:tr>
      <w:tr>
        <w:trPr>
          <w:cantSplit w:val="0"/>
          <w:tblHeader w:val="0"/>
        </w:trPr>
        <w:tc>
          <w:tcPr>
            <w:shd w:fill="deebf6" w:val="clear"/>
          </w:tcPr>
          <w:p w:rsidR="00000000" w:rsidDel="00000000" w:rsidP="00000000" w:rsidRDefault="00000000" w:rsidRPr="00000000" w14:paraId="0000009C">
            <w:pPr>
              <w:rPr>
                <w:rFonts w:ascii="Avenir" w:cs="Avenir" w:eastAsia="Avenir" w:hAnsi="Avenir"/>
                <w:b w:val="1"/>
              </w:rPr>
            </w:pPr>
            <w:r w:rsidDel="00000000" w:rsidR="00000000" w:rsidRPr="00000000">
              <w:rPr>
                <w:rtl w:val="0"/>
              </w:rPr>
            </w:r>
          </w:p>
        </w:tc>
        <w:tc>
          <w:tcPr>
            <w:gridSpan w:val="2"/>
          </w:tcPr>
          <w:p w:rsidR="00000000" w:rsidDel="00000000" w:rsidP="00000000" w:rsidRDefault="00000000" w:rsidRPr="00000000" w14:paraId="0000009D">
            <w:pPr>
              <w:rPr>
                <w:rFonts w:ascii="Avenir" w:cs="Avenir" w:eastAsia="Avenir" w:hAnsi="Avenir"/>
              </w:rPr>
            </w:pPr>
            <w:r w:rsidDel="00000000" w:rsidR="00000000" w:rsidRPr="00000000">
              <w:rPr>
                <w:rtl w:val="0"/>
              </w:rPr>
            </w:r>
          </w:p>
        </w:tc>
        <w:tc>
          <w:tcPr/>
          <w:p w:rsidR="00000000" w:rsidDel="00000000" w:rsidP="00000000" w:rsidRDefault="00000000" w:rsidRPr="00000000" w14:paraId="0000009F">
            <w:pPr>
              <w:rPr>
                <w:rFonts w:ascii="Avenir" w:cs="Avenir" w:eastAsia="Avenir" w:hAnsi="Avenir"/>
              </w:rPr>
            </w:pPr>
            <w:r w:rsidDel="00000000" w:rsidR="00000000" w:rsidRPr="00000000">
              <w:rPr>
                <w:rtl w:val="0"/>
              </w:rPr>
            </w:r>
          </w:p>
        </w:tc>
        <w:tc>
          <w:tcPr/>
          <w:p w:rsidR="00000000" w:rsidDel="00000000" w:rsidP="00000000" w:rsidRDefault="00000000" w:rsidRPr="00000000" w14:paraId="000000A0">
            <w:pPr>
              <w:rPr>
                <w:rFonts w:ascii="Avenir" w:cs="Avenir" w:eastAsia="Avenir" w:hAnsi="Avenir"/>
              </w:rPr>
            </w:pPr>
            <w:r w:rsidDel="00000000" w:rsidR="00000000" w:rsidRPr="00000000">
              <w:rPr>
                <w:rtl w:val="0"/>
              </w:rPr>
            </w:r>
          </w:p>
        </w:tc>
      </w:tr>
      <w:tr>
        <w:trPr>
          <w:cantSplit w:val="0"/>
          <w:tblHeader w:val="0"/>
        </w:trPr>
        <w:tc>
          <w:tcPr>
            <w:gridSpan w:val="5"/>
            <w:shd w:fill="auto" w:val="clear"/>
          </w:tcPr>
          <w:p w:rsidR="00000000" w:rsidDel="00000000" w:rsidP="00000000" w:rsidRDefault="00000000" w:rsidRPr="00000000" w14:paraId="000000A1">
            <w:pPr>
              <w:rPr>
                <w:rFonts w:ascii="Avenir" w:cs="Avenir" w:eastAsia="Avenir" w:hAnsi="Avenir"/>
              </w:rPr>
            </w:pPr>
            <w:r w:rsidDel="00000000" w:rsidR="00000000" w:rsidRPr="00000000">
              <w:rPr>
                <w:rtl w:val="0"/>
              </w:rPr>
            </w:r>
          </w:p>
        </w:tc>
      </w:tr>
      <w:tr>
        <w:trPr>
          <w:cantSplit w:val="0"/>
          <w:tblHeader w:val="0"/>
        </w:trPr>
        <w:tc>
          <w:tcPr>
            <w:gridSpan w:val="5"/>
            <w:shd w:fill="deebf6" w:val="clear"/>
          </w:tcPr>
          <w:p w:rsidR="00000000" w:rsidDel="00000000" w:rsidP="00000000" w:rsidRDefault="00000000" w:rsidRPr="00000000" w14:paraId="000000A6">
            <w:pPr>
              <w:rPr>
                <w:rFonts w:ascii="Avenir" w:cs="Avenir" w:eastAsia="Avenir" w:hAnsi="Avenir"/>
                <w:b w:val="1"/>
                <w:color w:val="ff0000"/>
              </w:rPr>
            </w:pPr>
            <w:r w:rsidDel="00000000" w:rsidR="00000000" w:rsidRPr="00000000">
              <w:rPr>
                <w:rFonts w:ascii="Avenir" w:cs="Avenir" w:eastAsia="Avenir" w:hAnsi="Avenir"/>
                <w:b w:val="1"/>
                <w:color w:val="ff0000"/>
                <w:rtl w:val="0"/>
              </w:rPr>
              <w:t xml:space="preserve">D. Project outcomes</w:t>
            </w:r>
          </w:p>
        </w:tc>
      </w:tr>
      <w:tr>
        <w:trPr>
          <w:cantSplit w:val="0"/>
          <w:tblHeader w:val="0"/>
        </w:trPr>
        <w:tc>
          <w:tcPr>
            <w:gridSpan w:val="5"/>
            <w:shd w:fill="auto" w:val="clear"/>
          </w:tcPr>
          <w:p w:rsidR="00000000" w:rsidDel="00000000" w:rsidP="00000000" w:rsidRDefault="00000000" w:rsidRPr="00000000" w14:paraId="000000AB">
            <w:pPr>
              <w:rPr>
                <w:rFonts w:ascii="Avenir" w:cs="Avenir" w:eastAsia="Avenir" w:hAnsi="Avenir"/>
                <w:i w:val="1"/>
                <w:color w:val="ff0000"/>
              </w:rPr>
            </w:pPr>
            <w:r w:rsidDel="00000000" w:rsidR="00000000" w:rsidRPr="00000000">
              <w:rPr>
                <w:rFonts w:ascii="Avenir" w:cs="Avenir" w:eastAsia="Avenir" w:hAnsi="Avenir"/>
                <w:i w:val="1"/>
                <w:color w:val="ff0000"/>
                <w:rtl w:val="0"/>
              </w:rPr>
              <w:t xml:space="preserve">- Briefly describe the project outcomes that were </w:t>
            </w:r>
            <w:r w:rsidDel="00000000" w:rsidR="00000000" w:rsidRPr="00000000">
              <w:rPr>
                <w:rFonts w:ascii="Avenir" w:cs="Avenir" w:eastAsia="Avenir" w:hAnsi="Avenir"/>
                <w:i w:val="1"/>
                <w:color w:val="ff0000"/>
                <w:rtl w:val="0"/>
              </w:rPr>
              <w:t xml:space="preserve">achieved</w:t>
            </w:r>
            <w:r w:rsidDel="00000000" w:rsidR="00000000" w:rsidRPr="00000000">
              <w:rPr>
                <w:rFonts w:ascii="Avenir" w:cs="Avenir" w:eastAsia="Avenir" w:hAnsi="Avenir"/>
                <w:i w:val="1"/>
                <w:color w:val="ff0000"/>
                <w:rtl w:val="0"/>
              </w:rPr>
              <w:t xml:space="preserve">.</w:t>
            </w:r>
          </w:p>
          <w:p w:rsidR="00000000" w:rsidDel="00000000" w:rsidP="00000000" w:rsidRDefault="00000000" w:rsidRPr="00000000" w14:paraId="000000AC">
            <w:pPr>
              <w:rPr>
                <w:rFonts w:ascii="Avenir" w:cs="Avenir" w:eastAsia="Avenir" w:hAnsi="Avenir"/>
                <w:i w:val="1"/>
                <w:color w:val="ff0000"/>
              </w:rPr>
            </w:pPr>
            <w:r w:rsidDel="00000000" w:rsidR="00000000" w:rsidRPr="00000000">
              <w:rPr>
                <w:rtl w:val="0"/>
              </w:rPr>
            </w:r>
          </w:p>
          <w:p w:rsidR="00000000" w:rsidDel="00000000" w:rsidP="00000000" w:rsidRDefault="00000000" w:rsidRPr="00000000" w14:paraId="000000AD">
            <w:pPr>
              <w:rPr>
                <w:rFonts w:ascii="Avenir" w:cs="Avenir" w:eastAsia="Avenir" w:hAnsi="Avenir"/>
                <w:highlight w:val="white"/>
              </w:rPr>
            </w:pPr>
            <w:r w:rsidDel="00000000" w:rsidR="00000000" w:rsidRPr="00000000">
              <w:rPr>
                <w:rtl w:val="0"/>
              </w:rPr>
            </w:r>
          </w:p>
          <w:p w:rsidR="00000000" w:rsidDel="00000000" w:rsidP="00000000" w:rsidRDefault="00000000" w:rsidRPr="00000000" w14:paraId="000000AE">
            <w:pPr>
              <w:rPr>
                <w:rFonts w:ascii="Roboto" w:cs="Roboto" w:eastAsia="Roboto" w:hAnsi="Roboto"/>
                <w:sz w:val="24"/>
                <w:szCs w:val="24"/>
                <w:highlight w:val="white"/>
              </w:rPr>
            </w:pPr>
            <w:r w:rsidDel="00000000" w:rsidR="00000000" w:rsidRPr="00000000">
              <w:rPr>
                <w:rFonts w:ascii="Avenir" w:cs="Avenir" w:eastAsia="Avenir" w:hAnsi="Avenir"/>
                <w:rtl w:val="0"/>
              </w:rPr>
              <w:t xml:space="preserve">The project has effectively established and maintained five Rainwater For Drinking (RFD) systems in Mekong Countries: Vietnam, Cambodia, Thailand, Laos, and Vietnam (instead of Myanmar). These five RFD systems produce clean drinking water meeting National Drinking Water Standards of each country. Maintenance systems involving community stakeholders were developed for each school. Detailed reports on design and maintenance were compiled for each site. Overall, the project has successfully provided clean drinking water and promoted sustainable practices in the region.</w:t>
            </w:r>
            <w:r w:rsidDel="00000000" w:rsidR="00000000" w:rsidRPr="00000000">
              <w:rPr>
                <w:rtl w:val="0"/>
              </w:rPr>
            </w:r>
          </w:p>
          <w:p w:rsidR="00000000" w:rsidDel="00000000" w:rsidP="00000000" w:rsidRDefault="00000000" w:rsidRPr="00000000" w14:paraId="000000AF">
            <w:pPr>
              <w:rPr>
                <w:rFonts w:ascii="Avenir" w:cs="Avenir" w:eastAsia="Avenir" w:hAnsi="Avenir"/>
                <w:highlight w:val="white"/>
              </w:rPr>
            </w:pPr>
            <w:r w:rsidDel="00000000" w:rsidR="00000000" w:rsidRPr="00000000">
              <w:rPr>
                <w:rtl w:val="0"/>
              </w:rPr>
            </w:r>
          </w:p>
        </w:tc>
      </w:tr>
      <w:tr>
        <w:trPr>
          <w:cantSplit w:val="0"/>
          <w:tblHeader w:val="0"/>
        </w:trPr>
        <w:tc>
          <w:tcPr>
            <w:gridSpan w:val="5"/>
            <w:shd w:fill="auto" w:val="clear"/>
          </w:tcPr>
          <w:p w:rsidR="00000000" w:rsidDel="00000000" w:rsidP="00000000" w:rsidRDefault="00000000" w:rsidRPr="00000000" w14:paraId="000000B4">
            <w:pPr>
              <w:rPr>
                <w:rFonts w:ascii="Avenir" w:cs="Avenir" w:eastAsia="Avenir" w:hAnsi="Aveni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9">
            <w:pPr>
              <w:rPr>
                <w:rFonts w:ascii="Avenir" w:cs="Avenir" w:eastAsia="Avenir" w:hAnsi="Avenir"/>
              </w:rPr>
            </w:pPr>
            <w:r w:rsidDel="00000000" w:rsidR="00000000" w:rsidRPr="00000000">
              <w:rPr>
                <w:rtl w:val="0"/>
              </w:rPr>
            </w:r>
          </w:p>
        </w:tc>
        <w:tc>
          <w:tcPr>
            <w:gridSpan w:val="2"/>
            <w:shd w:fill="deebf6" w:val="clear"/>
          </w:tcPr>
          <w:p w:rsidR="00000000" w:rsidDel="00000000" w:rsidP="00000000" w:rsidRDefault="00000000" w:rsidRPr="00000000" w14:paraId="000000BA">
            <w:pPr>
              <w:rPr>
                <w:rFonts w:ascii="Avenir" w:cs="Avenir" w:eastAsia="Avenir" w:hAnsi="Avenir"/>
                <w:b w:val="1"/>
              </w:rPr>
            </w:pPr>
            <w:r w:rsidDel="00000000" w:rsidR="00000000" w:rsidRPr="00000000">
              <w:rPr>
                <w:rFonts w:ascii="Avenir" w:cs="Avenir" w:eastAsia="Avenir" w:hAnsi="Avenir"/>
                <w:b w:val="1"/>
                <w:rtl w:val="0"/>
              </w:rPr>
              <w:t xml:space="preserve">Indicator</w:t>
            </w:r>
          </w:p>
        </w:tc>
        <w:tc>
          <w:tcPr>
            <w:shd w:fill="deebf6" w:val="clear"/>
          </w:tcPr>
          <w:p w:rsidR="00000000" w:rsidDel="00000000" w:rsidP="00000000" w:rsidRDefault="00000000" w:rsidRPr="00000000" w14:paraId="000000BC">
            <w:pPr>
              <w:rPr>
                <w:rFonts w:ascii="Avenir" w:cs="Avenir" w:eastAsia="Avenir" w:hAnsi="Avenir"/>
                <w:b w:val="1"/>
              </w:rPr>
            </w:pPr>
            <w:r w:rsidDel="00000000" w:rsidR="00000000" w:rsidRPr="00000000">
              <w:rPr>
                <w:rFonts w:ascii="Avenir" w:cs="Avenir" w:eastAsia="Avenir" w:hAnsi="Avenir"/>
                <w:b w:val="1"/>
                <w:rtl w:val="0"/>
              </w:rPr>
              <w:t xml:space="preserve">Achieved</w:t>
            </w:r>
          </w:p>
        </w:tc>
        <w:tc>
          <w:tcPr>
            <w:shd w:fill="deebf6" w:val="clear"/>
          </w:tcPr>
          <w:p w:rsidR="00000000" w:rsidDel="00000000" w:rsidP="00000000" w:rsidRDefault="00000000" w:rsidRPr="00000000" w14:paraId="000000BD">
            <w:pPr>
              <w:rPr>
                <w:rFonts w:ascii="Avenir" w:cs="Avenir" w:eastAsia="Avenir" w:hAnsi="Avenir"/>
                <w:b w:val="1"/>
              </w:rPr>
            </w:pPr>
            <w:r w:rsidDel="00000000" w:rsidR="00000000" w:rsidRPr="00000000">
              <w:rPr>
                <w:rFonts w:ascii="Avenir" w:cs="Avenir" w:eastAsia="Avenir" w:hAnsi="Avenir"/>
                <w:b w:val="1"/>
                <w:rtl w:val="0"/>
              </w:rPr>
              <w:t xml:space="preserve">Remarks</w:t>
            </w:r>
          </w:p>
        </w:tc>
      </w:tr>
      <w:tr>
        <w:trPr>
          <w:cantSplit w:val="0"/>
          <w:tblHeader w:val="0"/>
        </w:trPr>
        <w:tc>
          <w:tcPr>
            <w:shd w:fill="deebf6" w:val="clear"/>
          </w:tcPr>
          <w:p w:rsidR="00000000" w:rsidDel="00000000" w:rsidP="00000000" w:rsidRDefault="00000000" w:rsidRPr="00000000" w14:paraId="000000BE">
            <w:pPr>
              <w:rPr>
                <w:rFonts w:ascii="Avenir" w:cs="Avenir" w:eastAsia="Avenir" w:hAnsi="Avenir"/>
                <w:b w:val="1"/>
              </w:rPr>
            </w:pPr>
            <w:r w:rsidDel="00000000" w:rsidR="00000000" w:rsidRPr="00000000">
              <w:rPr>
                <w:rFonts w:ascii="Avenir" w:cs="Avenir" w:eastAsia="Avenir" w:hAnsi="Avenir"/>
                <w:b w:val="1"/>
                <w:rtl w:val="0"/>
              </w:rPr>
              <w:t xml:space="preserve">Project outcome 1. </w:t>
            </w:r>
            <w:r w:rsidDel="00000000" w:rsidR="00000000" w:rsidRPr="00000000">
              <w:rPr>
                <w:rFonts w:ascii="Avenir" w:cs="Avenir" w:eastAsia="Avenir" w:hAnsi="Avenir"/>
                <w:b w:val="1"/>
                <w:rtl w:val="0"/>
              </w:rPr>
              <w:t xml:space="preserve">RFD system for HCFs and/or schools at 5 Mekong Country producing clean drinking water which meets National Drinking Water Standard</w:t>
            </w:r>
            <w:r w:rsidDel="00000000" w:rsidR="00000000" w:rsidRPr="00000000">
              <w:rPr>
                <w:rtl w:val="0"/>
              </w:rPr>
            </w:r>
          </w:p>
        </w:tc>
        <w:tc>
          <w:tcPr>
            <w:gridSpan w:val="2"/>
            <w:shd w:fill="auto" w:val="clear"/>
          </w:tcPr>
          <w:p w:rsidR="00000000" w:rsidDel="00000000" w:rsidP="00000000" w:rsidRDefault="00000000" w:rsidRPr="00000000" w14:paraId="000000BF">
            <w:pPr>
              <w:widowControl w:val="1"/>
              <w:spacing w:after="240" w:lineRule="auto"/>
              <w:jc w:val="left"/>
              <w:rPr>
                <w:rFonts w:ascii="Avenir" w:cs="Avenir" w:eastAsia="Avenir" w:hAnsi="Avenir"/>
              </w:rPr>
            </w:pPr>
            <w:r w:rsidDel="00000000" w:rsidR="00000000" w:rsidRPr="00000000">
              <w:rPr>
                <w:rFonts w:ascii="Avenir" w:cs="Avenir" w:eastAsia="Avenir" w:hAnsi="Avenir"/>
                <w:rtl w:val="0"/>
              </w:rPr>
              <w:t xml:space="preserve">Total number of RFD system that can </w:t>
            </w:r>
            <w:r w:rsidDel="00000000" w:rsidR="00000000" w:rsidRPr="00000000">
              <w:rPr>
                <w:rFonts w:ascii="Avenir" w:cs="Avenir" w:eastAsia="Avenir" w:hAnsi="Avenir"/>
                <w:rtl w:val="0"/>
              </w:rPr>
              <w:t xml:space="preserve">produce clean drinking water which meets National Drinking Water Standard</w:t>
            </w:r>
            <w:r w:rsidDel="00000000" w:rsidR="00000000" w:rsidRPr="00000000">
              <w:rPr>
                <w:rtl w:val="0"/>
              </w:rPr>
            </w:r>
          </w:p>
        </w:tc>
        <w:tc>
          <w:tcPr>
            <w:shd w:fill="auto" w:val="clear"/>
          </w:tcPr>
          <w:p w:rsidR="00000000" w:rsidDel="00000000" w:rsidP="00000000" w:rsidRDefault="00000000" w:rsidRPr="00000000" w14:paraId="000000C1">
            <w:pPr>
              <w:jc w:val="center"/>
              <w:rPr>
                <w:rFonts w:ascii="Avenir" w:cs="Avenir" w:eastAsia="Avenir" w:hAnsi="Avenir"/>
              </w:rPr>
            </w:pPr>
            <w:r w:rsidDel="00000000" w:rsidR="00000000" w:rsidRPr="00000000">
              <w:rPr>
                <w:rFonts w:ascii="Avenir" w:cs="Avenir" w:eastAsia="Avenir" w:hAnsi="Avenir"/>
                <w:rtl w:val="0"/>
              </w:rPr>
              <w:t xml:space="preserve">o</w:t>
            </w:r>
          </w:p>
        </w:tc>
        <w:tc>
          <w:tcPr>
            <w:shd w:fill="auto" w:val="clear"/>
          </w:tcPr>
          <w:p w:rsidR="00000000" w:rsidDel="00000000" w:rsidP="00000000" w:rsidRDefault="00000000" w:rsidRPr="00000000" w14:paraId="000000C2">
            <w:pPr>
              <w:rPr>
                <w:rFonts w:ascii="Avenir" w:cs="Avenir" w:eastAsia="Avenir" w:hAnsi="Avenir"/>
              </w:rPr>
            </w:pPr>
            <w:r w:rsidDel="00000000" w:rsidR="00000000" w:rsidRPr="00000000">
              <w:rPr>
                <w:rtl w:val="0"/>
              </w:rPr>
            </w:r>
          </w:p>
        </w:tc>
      </w:tr>
      <w:tr>
        <w:trPr>
          <w:cantSplit w:val="0"/>
          <w:tblHeader w:val="0"/>
        </w:trPr>
        <w:tc>
          <w:tcPr>
            <w:gridSpan w:val="5"/>
            <w:shd w:fill="deebf6" w:val="clear"/>
          </w:tcPr>
          <w:p w:rsidR="00000000" w:rsidDel="00000000" w:rsidP="00000000" w:rsidRDefault="00000000" w:rsidRPr="00000000" w14:paraId="000000C3">
            <w:pPr>
              <w:rPr>
                <w:rFonts w:ascii="Avenir" w:cs="Avenir" w:eastAsia="Avenir" w:hAnsi="Avenir"/>
                <w:b w:val="1"/>
                <w:color w:val="ff0000"/>
              </w:rPr>
            </w:pPr>
            <w:r w:rsidDel="00000000" w:rsidR="00000000" w:rsidRPr="00000000">
              <w:rPr>
                <w:rFonts w:ascii="Avenir" w:cs="Avenir" w:eastAsia="Avenir" w:hAnsi="Avenir"/>
                <w:b w:val="1"/>
                <w:rtl w:val="0"/>
              </w:rPr>
              <w:t xml:space="preserve">E. </w:t>
            </w:r>
            <w:r w:rsidDel="00000000" w:rsidR="00000000" w:rsidRPr="00000000">
              <w:rPr>
                <w:rFonts w:ascii="Avenir" w:cs="Avenir" w:eastAsia="Avenir" w:hAnsi="Avenir"/>
                <w:b w:val="1"/>
                <w:color w:val="ff0000"/>
                <w:rtl w:val="0"/>
              </w:rPr>
              <w:t xml:space="preserve">Contribution towards developing the Mekong Countries and deepening the Mekong-ROK </w:t>
            </w:r>
            <w:r w:rsidDel="00000000" w:rsidR="00000000" w:rsidRPr="00000000">
              <w:rPr>
                <w:rFonts w:ascii="Avenir" w:cs="Avenir" w:eastAsia="Avenir" w:hAnsi="Avenir"/>
                <w:b w:val="1"/>
                <w:color w:val="ff0000"/>
                <w:rtl w:val="0"/>
              </w:rPr>
              <w:t xml:space="preserve">cooperation</w:t>
            </w:r>
            <w:r w:rsidDel="00000000" w:rsidR="00000000" w:rsidRPr="00000000">
              <w:rPr>
                <w:rtl w:val="0"/>
              </w:rPr>
            </w:r>
          </w:p>
        </w:tc>
      </w:tr>
      <w:tr>
        <w:trPr>
          <w:cantSplit w:val="0"/>
          <w:tblHeader w:val="0"/>
        </w:trPr>
        <w:tc>
          <w:tcPr>
            <w:gridSpan w:val="5"/>
          </w:tcPr>
          <w:p w:rsidR="00000000" w:rsidDel="00000000" w:rsidP="00000000" w:rsidRDefault="00000000" w:rsidRPr="00000000" w14:paraId="000000C8">
            <w:pPr>
              <w:pBdr>
                <w:top w:color="e3e3e3" w:space="0" w:sz="0" w:val="none"/>
                <w:left w:color="e3e3e3" w:space="0" w:sz="0" w:val="none"/>
                <w:bottom w:color="e3e3e3" w:space="0" w:sz="0" w:val="none"/>
                <w:right w:color="e3e3e3" w:space="0" w:sz="0" w:val="none"/>
                <w:between w:color="e3e3e3" w:space="0" w:sz="0" w:val="none"/>
              </w:pBdr>
              <w:spacing w:after="300" w:lineRule="auto"/>
              <w:ind w:left="0" w:firstLine="0"/>
              <w:jc w:val="left"/>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 </w:t>
            </w:r>
            <w:r w:rsidDel="00000000" w:rsidR="00000000" w:rsidRPr="00000000">
              <w:rPr>
                <w:rFonts w:ascii="Avenir" w:cs="Avenir" w:eastAsia="Avenir" w:hAnsi="Avenir"/>
                <w:b w:val="1"/>
                <w:highlight w:val="white"/>
                <w:rtl w:val="0"/>
              </w:rPr>
              <w:t xml:space="preserve">Unleashing the Potential of Rainwater as a Climate Change Adaptation Solution</w:t>
            </w:r>
            <w:r w:rsidDel="00000000" w:rsidR="00000000" w:rsidRPr="00000000">
              <w:rPr>
                <w:rtl w:val="0"/>
              </w:rPr>
            </w:r>
          </w:p>
          <w:p w:rsidR="00000000" w:rsidDel="00000000" w:rsidP="00000000" w:rsidRDefault="00000000" w:rsidRPr="00000000" w14:paraId="000000C9">
            <w:pPr>
              <w:pBdr>
                <w:top w:color="e3e3e3" w:space="0" w:sz="0" w:val="none"/>
                <w:left w:color="e3e3e3" w:space="0" w:sz="0" w:val="none"/>
                <w:bottom w:color="e3e3e3" w:space="0" w:sz="0" w:val="none"/>
                <w:right w:color="e3e3e3" w:space="0" w:sz="0" w:val="none"/>
                <w:between w:color="e3e3e3" w:space="0" w:sz="0" w:val="none"/>
              </w:pBdr>
              <w:spacing w:after="300" w:lineRule="auto"/>
              <w:ind w:left="0" w:firstLine="0"/>
              <w:jc w:val="left"/>
              <w:rPr>
                <w:rFonts w:ascii="Arial" w:cs="Arial" w:eastAsia="Arial" w:hAnsi="Arial"/>
                <w:sz w:val="21"/>
                <w:szCs w:val="21"/>
              </w:rPr>
            </w:pPr>
            <w:r w:rsidDel="00000000" w:rsidR="00000000" w:rsidRPr="00000000">
              <w:rPr>
                <w:rFonts w:ascii="Avenir" w:cs="Avenir" w:eastAsia="Avenir" w:hAnsi="Avenir"/>
                <w:highlight w:val="white"/>
                <w:rtl w:val="0"/>
              </w:rPr>
              <w:t xml:space="preserve">Rainwater, deeply ingrained in the cultural and traditional fabric of the Mekong Countries, serves as a vital resource, particularly in regions blessed with abundant rainfall, countering the challenges posed by seasonal irregularities in monsoon areas. The contribution of this project are twofold: firstly, to revive the traditional wisdom in rainwater management prevalent in the Mekong Countries and Korea, and secondly, to showcase the efficacy of Community-Based Rainwater for Drinking (CBRD) Systems in delivering safe drinking water to remote and underserved areas, utilizing locally available resources, while also demonstrating that sustainable maintenance can be achieved through the involvement of students. By fostering confidence and self-reliance, this project empowers communities to address their local water challenges autonomously</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CA">
            <w:pPr>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ind w:left="0" w:right="0" w:firstLine="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 </w:t>
            </w:r>
            <w:r w:rsidDel="00000000" w:rsidR="00000000" w:rsidRPr="00000000">
              <w:rPr>
                <w:rFonts w:ascii="Avenir" w:cs="Avenir" w:eastAsia="Avenir" w:hAnsi="Avenir"/>
                <w:b w:val="1"/>
                <w:highlight w:val="white"/>
                <w:rtl w:val="0"/>
              </w:rPr>
              <w:t xml:space="preserve">Mekong-ROK Collaboration: Pioneering Rainwater Solutions for Global Adoption</w:t>
            </w:r>
            <w:r w:rsidDel="00000000" w:rsidR="00000000" w:rsidRPr="00000000">
              <w:rPr>
                <w:rtl w:val="0"/>
              </w:rPr>
            </w:r>
          </w:p>
          <w:p w:rsidR="00000000" w:rsidDel="00000000" w:rsidP="00000000" w:rsidRDefault="00000000" w:rsidRPr="00000000" w14:paraId="000000CB">
            <w:pPr>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ind w:left="0" w:right="0" w:firstLine="0"/>
              <w:jc w:val="both"/>
              <w:rPr>
                <w:rFonts w:ascii="Avenir" w:cs="Avenir" w:eastAsia="Avenir" w:hAnsi="Avenir"/>
              </w:rPr>
            </w:pPr>
            <w:r w:rsidDel="00000000" w:rsidR="00000000" w:rsidRPr="00000000">
              <w:rPr>
                <w:rFonts w:ascii="Avenir" w:cs="Avenir" w:eastAsia="Avenir" w:hAnsi="Avenir"/>
                <w:highlight w:val="white"/>
                <w:rtl w:val="0"/>
              </w:rPr>
              <w:t xml:space="preserve">The technical and social innovations emerging from this collaborative endeavor offer potential solutions for climate change adaptation. The Rain School Initiative, endorsed within the UN Water Action Agenda, holds promise as an effective strategy. The proposed International Rain School Network, originating from the Mekong region, could serve as a platform for disseminating these solutions globally.</w:t>
            </w:r>
            <w:r w:rsidDel="00000000" w:rsidR="00000000" w:rsidRPr="00000000">
              <w:rPr>
                <w:rtl w:val="0"/>
              </w:rPr>
            </w:r>
          </w:p>
          <w:p w:rsidR="00000000" w:rsidDel="00000000" w:rsidP="00000000" w:rsidRDefault="00000000" w:rsidRPr="00000000" w14:paraId="000000CC">
            <w:pPr>
              <w:rPr>
                <w:rFonts w:ascii="Avenir" w:cs="Avenir" w:eastAsia="Avenir" w:hAnsi="Avenir"/>
              </w:rPr>
            </w:pPr>
            <w:r w:rsidDel="00000000" w:rsidR="00000000" w:rsidRPr="00000000">
              <w:rPr>
                <w:rtl w:val="0"/>
              </w:rPr>
            </w:r>
          </w:p>
        </w:tc>
      </w:tr>
      <w:tr>
        <w:trPr>
          <w:cantSplit w:val="0"/>
          <w:tblHeader w:val="0"/>
        </w:trPr>
        <w:tc>
          <w:tcPr>
            <w:gridSpan w:val="5"/>
            <w:shd w:fill="deebf6" w:val="clear"/>
          </w:tcPr>
          <w:p w:rsidR="00000000" w:rsidDel="00000000" w:rsidP="00000000" w:rsidRDefault="00000000" w:rsidRPr="00000000" w14:paraId="000000D1">
            <w:pPr>
              <w:rPr>
                <w:rFonts w:ascii="Avenir" w:cs="Avenir" w:eastAsia="Avenir" w:hAnsi="Avenir"/>
                <w:b w:val="1"/>
              </w:rPr>
            </w:pPr>
            <w:r w:rsidDel="00000000" w:rsidR="00000000" w:rsidRPr="00000000">
              <w:rPr>
                <w:rFonts w:ascii="Avenir" w:cs="Avenir" w:eastAsia="Avenir" w:hAnsi="Avenir"/>
                <w:b w:val="1"/>
                <w:rtl w:val="0"/>
              </w:rPr>
              <w:t xml:space="preserve">F. Overall Project Assessment</w:t>
            </w:r>
          </w:p>
        </w:tc>
      </w:tr>
      <w:tr>
        <w:trPr>
          <w:cantSplit w:val="0"/>
          <w:tblHeader w:val="0"/>
        </w:trPr>
        <w:tc>
          <w:tcPr>
            <w:gridSpan w:val="5"/>
          </w:tcPr>
          <w:p w:rsidR="00000000" w:rsidDel="00000000" w:rsidP="00000000" w:rsidRDefault="00000000" w:rsidRPr="00000000" w14:paraId="000000D6">
            <w:pPr>
              <w:keepNext w:val="0"/>
              <w:keepLines w:val="0"/>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40" w:lineRule="auto"/>
              <w:ind w:left="283.46456692913375" w:right="0" w:hanging="141.73228346456688"/>
              <w:jc w:val="both"/>
              <w:rPr>
                <w:rFonts w:ascii="Avenir" w:cs="Avenir" w:eastAsia="Avenir" w:hAnsi="Avenir"/>
                <w:highlight w:val="white"/>
                <w:u w:val="none"/>
              </w:rPr>
            </w:pPr>
            <w:r w:rsidDel="00000000" w:rsidR="00000000" w:rsidRPr="00000000">
              <w:rPr>
                <w:rFonts w:ascii="Avenir" w:cs="Avenir" w:eastAsia="Avenir" w:hAnsi="Avenir"/>
                <w:highlight w:val="white"/>
                <w:rtl w:val="0"/>
              </w:rPr>
              <w:t xml:space="preserve">Two key findings/lessons learnt from the process of implementing the project include: </w:t>
            </w:r>
          </w:p>
          <w:p w:rsidR="00000000" w:rsidDel="00000000" w:rsidP="00000000" w:rsidRDefault="00000000" w:rsidRPr="00000000" w14:paraId="000000D7">
            <w:pPr>
              <w:keepNext w:val="0"/>
              <w:keepLines w:val="0"/>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283.46456692913375" w:right="0" w:hanging="141.73228346456688"/>
              <w:jc w:val="both"/>
              <w:rPr>
                <w:rFonts w:ascii="Avenir" w:cs="Avenir" w:eastAsia="Avenir" w:hAnsi="Avenir"/>
                <w:highlight w:val="white"/>
                <w:u w:val="none"/>
              </w:rPr>
            </w:pPr>
            <w:r w:rsidDel="00000000" w:rsidR="00000000" w:rsidRPr="00000000">
              <w:rPr>
                <w:rFonts w:ascii="Avenir" w:cs="Avenir" w:eastAsia="Avenir" w:hAnsi="Avenir"/>
                <w:highlight w:val="white"/>
                <w:rtl w:val="0"/>
              </w:rPr>
              <w:t xml:space="preserve">Community-Based Rainwater for Drinking (CBRD) System could serve as a great water supply source for remote villages in the Mekong region; and</w:t>
            </w:r>
          </w:p>
          <w:p w:rsidR="00000000" w:rsidDel="00000000" w:rsidP="00000000" w:rsidRDefault="00000000" w:rsidRPr="00000000" w14:paraId="000000D8">
            <w:pPr>
              <w:keepNext w:val="0"/>
              <w:keepLines w:val="0"/>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40" w:lineRule="auto"/>
              <w:ind w:left="283.46456692913375" w:right="0" w:hanging="141.73228346456688"/>
              <w:jc w:val="both"/>
              <w:rPr>
                <w:rFonts w:ascii="Avenir" w:cs="Avenir" w:eastAsia="Avenir" w:hAnsi="Avenir"/>
                <w:highlight w:val="white"/>
                <w:u w:val="none"/>
              </w:rPr>
            </w:pPr>
            <w:r w:rsidDel="00000000" w:rsidR="00000000" w:rsidRPr="00000000">
              <w:rPr>
                <w:rFonts w:ascii="Avenir" w:cs="Avenir" w:eastAsia="Avenir" w:hAnsi="Avenir"/>
                <w:highlight w:val="white"/>
                <w:rtl w:val="0"/>
              </w:rPr>
              <w:t xml:space="preserve">By engaging and motivating young students, sustainable maintenance of the system could be achieved.</w:t>
            </w:r>
          </w:p>
          <w:p w:rsidR="00000000" w:rsidDel="00000000" w:rsidP="00000000" w:rsidRDefault="00000000" w:rsidRPr="00000000" w14:paraId="000000D9">
            <w:pPr>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ind w:left="1440" w:right="0" w:firstLine="0"/>
              <w:jc w:val="both"/>
              <w:rPr>
                <w:rFonts w:ascii="Avenir" w:cs="Avenir" w:eastAsia="Avenir" w:hAnsi="Avenir"/>
                <w:highlight w:val="white"/>
              </w:rPr>
            </w:pPr>
            <w:r w:rsidDel="00000000" w:rsidR="00000000" w:rsidRPr="00000000">
              <w:rPr>
                <w:rtl w:val="0"/>
              </w:rPr>
            </w:r>
          </w:p>
          <w:p w:rsidR="00000000" w:rsidDel="00000000" w:rsidP="00000000" w:rsidRDefault="00000000" w:rsidRPr="00000000" w14:paraId="000000DA">
            <w:pPr>
              <w:keepNext w:val="0"/>
              <w:keepLines w:val="0"/>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ind w:left="283.46456692913375" w:right="0" w:hanging="141.73228346456688"/>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During the process of project implementation, the biggest adjustment was site selection. Originally, it aimed to implement the CBRD System in all five Mekong countries. However, due to the complicated political and social situation in Myanmar as was announced by ROK MOFA, the project site was switched from Myanmar to Vietnam to guarantee its final success.</w:t>
            </w:r>
          </w:p>
          <w:p w:rsidR="00000000" w:rsidDel="00000000" w:rsidP="00000000" w:rsidRDefault="00000000" w:rsidRPr="00000000" w14:paraId="000000DB">
            <w:pPr>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ind w:left="720" w:right="0" w:firstLine="0"/>
              <w:jc w:val="both"/>
              <w:rPr>
                <w:rFonts w:ascii="Avenir" w:cs="Avenir" w:eastAsia="Avenir" w:hAnsi="Avenir"/>
                <w:i w:val="1"/>
                <w:color w:val="ff0000"/>
              </w:rPr>
            </w:pPr>
            <w:r w:rsidDel="00000000" w:rsidR="00000000" w:rsidRPr="00000000">
              <w:rPr>
                <w:rtl w:val="0"/>
              </w:rPr>
            </w:r>
          </w:p>
          <w:p w:rsidR="00000000" w:rsidDel="00000000" w:rsidP="00000000" w:rsidRDefault="00000000" w:rsidRPr="00000000" w14:paraId="000000DC">
            <w:pPr>
              <w:keepNext w:val="0"/>
              <w:keepLines w:val="0"/>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40" w:lineRule="auto"/>
              <w:ind w:left="283.46456692913375" w:right="0" w:hanging="141.73228346456688"/>
              <w:jc w:val="both"/>
              <w:rPr>
                <w:rFonts w:ascii="Avenir" w:cs="Avenir" w:eastAsia="Avenir" w:hAnsi="Avenir"/>
                <w:highlight w:val="white"/>
              </w:rPr>
            </w:pPr>
            <w:r w:rsidDel="00000000" w:rsidR="00000000" w:rsidRPr="00000000">
              <w:rPr>
                <w:rFonts w:ascii="Avenir" w:cs="Avenir" w:eastAsia="Avenir" w:hAnsi="Avenir"/>
                <w:highlight w:val="white"/>
                <w:rtl w:val="0"/>
              </w:rPr>
              <w:t xml:space="preserve">For future outlook, our guidance are suggested as follows:</w:t>
            </w:r>
            <w:r w:rsidDel="00000000" w:rsidR="00000000" w:rsidRPr="00000000">
              <w:rPr>
                <w:rtl w:val="0"/>
              </w:rPr>
            </w:r>
          </w:p>
          <w:p w:rsidR="00000000" w:rsidDel="00000000" w:rsidP="00000000" w:rsidRDefault="00000000" w:rsidRPr="00000000" w14:paraId="000000DD">
            <w:pPr>
              <w:keepNext w:val="0"/>
              <w:keepLines w:val="0"/>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425.19685039370086" w:right="0" w:hanging="150"/>
              <w:jc w:val="both"/>
              <w:rPr>
                <w:rFonts w:ascii="Avenir" w:cs="Avenir" w:eastAsia="Avenir" w:hAnsi="Avenir"/>
                <w:highlight w:val="white"/>
                <w:u w:val="none"/>
              </w:rPr>
            </w:pPr>
            <w:r w:rsidDel="00000000" w:rsidR="00000000" w:rsidRPr="00000000">
              <w:rPr>
                <w:rFonts w:ascii="Avenir" w:cs="Avenir" w:eastAsia="Avenir" w:hAnsi="Avenir"/>
                <w:b w:val="1"/>
                <w:highlight w:val="white"/>
                <w:rtl w:val="0"/>
              </w:rPr>
              <w:t xml:space="preserve">The key issue is maintenance:</w:t>
            </w:r>
            <w:r w:rsidDel="00000000" w:rsidR="00000000" w:rsidRPr="00000000">
              <w:rPr>
                <w:rFonts w:ascii="Avenir" w:cs="Avenir" w:eastAsia="Avenir" w:hAnsi="Avenir"/>
                <w:highlight w:val="white"/>
                <w:rtl w:val="0"/>
              </w:rPr>
              <w:t xml:space="preserve"> Voluntary participation of school teachers and students is essential. Rain School activities should be included in the curriculum.  The Mekong school network will attract interest.</w:t>
            </w:r>
          </w:p>
          <w:p w:rsidR="00000000" w:rsidDel="00000000" w:rsidP="00000000" w:rsidRDefault="00000000" w:rsidRPr="00000000" w14:paraId="000000DE">
            <w:pPr>
              <w:keepNext w:val="0"/>
              <w:keepLines w:val="0"/>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425.19685039370086" w:right="0" w:hanging="150"/>
              <w:jc w:val="both"/>
              <w:rPr>
                <w:rFonts w:ascii="Avenir" w:cs="Avenir" w:eastAsia="Avenir" w:hAnsi="Avenir"/>
                <w:highlight w:val="white"/>
                <w:u w:val="none"/>
              </w:rPr>
            </w:pPr>
            <w:r w:rsidDel="00000000" w:rsidR="00000000" w:rsidRPr="00000000">
              <w:rPr>
                <w:rFonts w:ascii="Avenir" w:cs="Avenir" w:eastAsia="Avenir" w:hAnsi="Avenir"/>
                <w:highlight w:val="white"/>
                <w:rtl w:val="0"/>
              </w:rPr>
              <w:t xml:space="preserve">I</w:t>
            </w:r>
            <w:r w:rsidDel="00000000" w:rsidR="00000000" w:rsidRPr="00000000">
              <w:rPr>
                <w:rFonts w:ascii="Avenir" w:cs="Avenir" w:eastAsia="Avenir" w:hAnsi="Avenir"/>
                <w:b w:val="1"/>
                <w:highlight w:val="white"/>
                <w:rtl w:val="0"/>
              </w:rPr>
              <w:t xml:space="preserve">nternational collaboration and knowledge sharing is essential</w:t>
            </w:r>
            <w:r w:rsidDel="00000000" w:rsidR="00000000" w:rsidRPr="00000000">
              <w:rPr>
                <w:rFonts w:ascii="Avenir" w:cs="Avenir" w:eastAsia="Avenir" w:hAnsi="Avenir"/>
                <w:highlight w:val="white"/>
                <w:rtl w:val="0"/>
              </w:rPr>
              <w:t xml:space="preserve">: To ensure the success of Rain Schools and efficient CBRD System, collaboration at both national and international levels is essential. The establishment of a Rain School Network would facilitate knowledge sharing and capacity building. This Rain School  Network could showcase the best practices by incorporating state-of-the-art rainwater harvesting systems equipped with IT-based monitoring infrastructure.</w:t>
            </w:r>
          </w:p>
          <w:p w:rsidR="00000000" w:rsidDel="00000000" w:rsidP="00000000" w:rsidRDefault="00000000" w:rsidRPr="00000000" w14:paraId="000000DF">
            <w:pPr>
              <w:keepNext w:val="0"/>
              <w:keepLines w:val="0"/>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425.19685039370086" w:right="0" w:hanging="150"/>
              <w:jc w:val="both"/>
              <w:rPr>
                <w:rFonts w:ascii="Avenir" w:cs="Avenir" w:eastAsia="Avenir" w:hAnsi="Avenir"/>
                <w:highlight w:val="white"/>
              </w:rPr>
            </w:pPr>
            <w:r w:rsidDel="00000000" w:rsidR="00000000" w:rsidRPr="00000000">
              <w:rPr>
                <w:rFonts w:ascii="Avenir" w:cs="Avenir" w:eastAsia="Avenir" w:hAnsi="Avenir"/>
                <w:b w:val="1"/>
                <w:highlight w:val="white"/>
                <w:rtl w:val="0"/>
              </w:rPr>
              <w:t xml:space="preserve">Enhancing efficiency by applying technology</w:t>
            </w:r>
            <w:r w:rsidDel="00000000" w:rsidR="00000000" w:rsidRPr="00000000">
              <w:rPr>
                <w:rFonts w:ascii="Avenir" w:cs="Avenir" w:eastAsia="Avenir" w:hAnsi="Avenir"/>
                <w:highlight w:val="white"/>
                <w:rtl w:val="0"/>
              </w:rPr>
              <w:t xml:space="preserve">. Efficient operation of CBRS is pivotal in optimizing their impact. To achieve this, technological solutions such as IT-based data monitoring and artificial intelligence (AI) should be harnessed. These technologies would continually analyze data on precipitation patterns, water demand, and storage capacity. By doing so, they enable automatic adjustments in system settings to ensure the efficient utilization of rainwater resources. The application of IT and AI in CBRS would significantly contribute to alleviate water scarcity by maximizing the utility of available precipitation. Another potential technological advancement is Social Digital Twin technology, which could play a pivotal role in monitoring the habits and cultural context of communities. By gaining insights into local practices and preferences, rainwater harvesting initiatives could be tailored to suit the specific needs of each community. Moreover, this technology could help dispel misconceptions by providing concrete evidence of the benefits of rainwater harvesting within the community’s own social and cultural context.</w:t>
            </w:r>
          </w:p>
          <w:p w:rsidR="00000000" w:rsidDel="00000000" w:rsidP="00000000" w:rsidRDefault="00000000" w:rsidRPr="00000000" w14:paraId="000000E0">
            <w:pPr>
              <w:keepNext w:val="0"/>
              <w:keepLines w:val="0"/>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40" w:lineRule="auto"/>
              <w:ind w:left="425.19685039370086" w:right="0" w:hanging="150"/>
              <w:jc w:val="both"/>
              <w:rPr>
                <w:rFonts w:ascii="Avenir" w:cs="Avenir" w:eastAsia="Avenir" w:hAnsi="Avenir"/>
                <w:highlight w:val="white"/>
              </w:rPr>
            </w:pPr>
            <w:r w:rsidDel="00000000" w:rsidR="00000000" w:rsidRPr="00000000">
              <w:rPr>
                <w:rFonts w:ascii="Avenir" w:cs="Avenir" w:eastAsia="Avenir" w:hAnsi="Avenir"/>
                <w:b w:val="1"/>
                <w:highlight w:val="white"/>
                <w:rtl w:val="0"/>
              </w:rPr>
              <w:t xml:space="preserve">Overcoming misconceptions through education</w:t>
            </w:r>
            <w:r w:rsidDel="00000000" w:rsidR="00000000" w:rsidRPr="00000000">
              <w:rPr>
                <w:rFonts w:ascii="Avenir" w:cs="Avenir" w:eastAsia="Avenir" w:hAnsi="Avenir"/>
                <w:highlight w:val="white"/>
                <w:rtl w:val="0"/>
              </w:rPr>
              <w:t xml:space="preserve">: One of the biggest challenges in promoting rainwater harvesting is countering misconceptions about its effectiveness and safety. To address this, innovative social approaches should be employed, particularly by involving young students into the process through Rain Schools. Rain Schools should be integrated into the education system, where students learn about the significance of rainwater harvesting, climate change adaptation, and water conservation. Beyond academic instruction, cultural activities should be organized to actively engage students in these critical issues.</w:t>
            </w:r>
          </w:p>
        </w:tc>
      </w:tr>
      <w:tr>
        <w:trPr>
          <w:cantSplit w:val="0"/>
          <w:tblHeader w:val="0"/>
        </w:trPr>
        <w:tc>
          <w:tcPr>
            <w:gridSpan w:val="5"/>
            <w:tcBorders>
              <w:bottom w:color="000000" w:space="0" w:sz="4" w:val="single"/>
            </w:tcBorders>
            <w:shd w:fill="deebf6" w:val="clear"/>
          </w:tcPr>
          <w:p w:rsidR="00000000" w:rsidDel="00000000" w:rsidP="00000000" w:rsidRDefault="00000000" w:rsidRPr="00000000" w14:paraId="000000E5">
            <w:pPr>
              <w:rPr>
                <w:rFonts w:ascii="Avenir" w:cs="Avenir" w:eastAsia="Avenir" w:hAnsi="Avenir"/>
                <w:b w:val="1"/>
              </w:rPr>
            </w:pPr>
            <w:r w:rsidDel="00000000" w:rsidR="00000000" w:rsidRPr="00000000">
              <w:rPr>
                <w:rFonts w:ascii="Avenir" w:cs="Avenir" w:eastAsia="Avenir" w:hAnsi="Avenir"/>
                <w:b w:val="1"/>
                <w:rtl w:val="0"/>
              </w:rPr>
              <w:t xml:space="preserve">G. Financial Analysis</w:t>
            </w:r>
          </w:p>
        </w:tc>
      </w:tr>
      <w:tr>
        <w:trPr>
          <w:cantSplit w:val="0"/>
          <w:tblHeader w:val="0"/>
        </w:trPr>
        <w:tc>
          <w:tcPr>
            <w:gridSpan w:val="5"/>
            <w:tcBorders>
              <w:bottom w:color="000000" w:space="0" w:sz="4" w:val="single"/>
            </w:tcBorders>
          </w:tcPr>
          <w:p w:rsidR="00000000" w:rsidDel="00000000" w:rsidP="00000000" w:rsidRDefault="00000000" w:rsidRPr="00000000" w14:paraId="000000EA">
            <w:pPr>
              <w:rPr>
                <w:rFonts w:ascii="Avenir" w:cs="Avenir" w:eastAsia="Avenir" w:hAnsi="Avenir"/>
              </w:rPr>
            </w:pPr>
            <w:r w:rsidDel="00000000" w:rsidR="00000000" w:rsidRPr="00000000">
              <w:rPr>
                <w:rFonts w:ascii="Avenir" w:cs="Avenir" w:eastAsia="Avenir" w:hAnsi="Avenir"/>
                <w:rtl w:val="0"/>
              </w:rPr>
              <w:t xml:space="preserve">xxx</w:t>
            </w:r>
          </w:p>
        </w:tc>
      </w:tr>
      <w:tr>
        <w:trPr>
          <w:cantSplit w:val="0"/>
          <w:tblHeader w:val="0"/>
        </w:trPr>
        <w:tc>
          <w:tcPr>
            <w:gridSpan w:val="5"/>
            <w:tcBorders>
              <w:bottom w:color="000000" w:space="0" w:sz="4" w:val="single"/>
            </w:tcBorders>
            <w:shd w:fill="deebf6" w:val="clear"/>
          </w:tcPr>
          <w:p w:rsidR="00000000" w:rsidDel="00000000" w:rsidP="00000000" w:rsidRDefault="00000000" w:rsidRPr="00000000" w14:paraId="000000EF">
            <w:pPr>
              <w:rPr>
                <w:rFonts w:ascii="Avenir" w:cs="Avenir" w:eastAsia="Avenir" w:hAnsi="Avenir"/>
                <w:b w:val="1"/>
              </w:rPr>
            </w:pPr>
            <w:r w:rsidDel="00000000" w:rsidR="00000000" w:rsidRPr="00000000">
              <w:rPr>
                <w:rFonts w:ascii="Avenir" w:cs="Avenir" w:eastAsia="Avenir" w:hAnsi="Avenir"/>
                <w:b w:val="1"/>
                <w:rtl w:val="0"/>
              </w:rPr>
              <w:t xml:space="preserve">H. Project Completion Check List</w:t>
            </w:r>
          </w:p>
        </w:tc>
      </w:tr>
      <w:tr>
        <w:trPr>
          <w:cantSplit w:val="0"/>
          <w:tblHeader w:val="0"/>
        </w:trPr>
        <w:tc>
          <w:tcPr>
            <w:gridSpan w:val="5"/>
            <w:tcBorders>
              <w:bottom w:color="000000" w:space="0" w:sz="4" w:val="single"/>
            </w:tcBorders>
            <w:shd w:fill="auto" w:val="clear"/>
          </w:tcPr>
          <w:p w:rsidR="00000000" w:rsidDel="00000000" w:rsidP="00000000" w:rsidRDefault="00000000" w:rsidRPr="00000000" w14:paraId="000000F4">
            <w:pPr>
              <w:rPr>
                <w:rFonts w:ascii="Avenir" w:cs="Avenir" w:eastAsia="Avenir" w:hAnsi="Avenir"/>
              </w:rPr>
            </w:pPr>
            <w:r w:rsidDel="00000000" w:rsidR="00000000" w:rsidRPr="00000000">
              <w:rPr>
                <w:rFonts w:ascii="Avenir" w:cs="Avenir" w:eastAsia="Avenir" w:hAnsi="Avenir"/>
                <w:rtl w:val="0"/>
              </w:rPr>
              <w:t xml:space="preserve">xxx</w:t>
            </w:r>
          </w:p>
        </w:tc>
      </w:tr>
      <w:tr>
        <w:trPr>
          <w:cantSplit w:val="0"/>
          <w:tblHeader w:val="0"/>
        </w:trPr>
        <w:tc>
          <w:tcPr>
            <w:gridSpan w:val="5"/>
            <w:tcBorders>
              <w:bottom w:color="000000" w:space="0" w:sz="4" w:val="single"/>
            </w:tcBorders>
            <w:shd w:fill="deebf6" w:val="clear"/>
          </w:tcPr>
          <w:p w:rsidR="00000000" w:rsidDel="00000000" w:rsidP="00000000" w:rsidRDefault="00000000" w:rsidRPr="00000000" w14:paraId="000000F9">
            <w:pPr>
              <w:rPr>
                <w:rFonts w:ascii="Avenir" w:cs="Avenir" w:eastAsia="Avenir" w:hAnsi="Avenir"/>
                <w:b w:val="1"/>
              </w:rPr>
            </w:pPr>
            <w:r w:rsidDel="00000000" w:rsidR="00000000" w:rsidRPr="00000000">
              <w:rPr>
                <w:rFonts w:ascii="Avenir" w:cs="Avenir" w:eastAsia="Avenir" w:hAnsi="Avenir"/>
                <w:b w:val="1"/>
                <w:rtl w:val="0"/>
              </w:rPr>
              <w:t xml:space="preserve">I. By Mekong Institute</w:t>
            </w:r>
          </w:p>
        </w:tc>
      </w:tr>
      <w:tr>
        <w:trPr>
          <w:cantSplit w:val="0"/>
          <w:tblHeader w:val="0"/>
        </w:trPr>
        <w:tc>
          <w:tcPr>
            <w:gridSpan w:val="5"/>
            <w:tcBorders>
              <w:bottom w:color="000000" w:space="0" w:sz="4" w:val="single"/>
            </w:tcBorders>
            <w:shd w:fill="auto" w:val="clear"/>
          </w:tcPr>
          <w:p w:rsidR="00000000" w:rsidDel="00000000" w:rsidP="00000000" w:rsidRDefault="00000000" w:rsidRPr="00000000" w14:paraId="000000FE">
            <w:pPr>
              <w:rPr>
                <w:rFonts w:ascii="Avenir" w:cs="Avenir" w:eastAsia="Avenir" w:hAnsi="Avenir"/>
              </w:rPr>
            </w:pPr>
            <w:r w:rsidDel="00000000" w:rsidR="00000000" w:rsidRPr="00000000">
              <w:rPr>
                <w:rFonts w:ascii="Avenir" w:cs="Avenir" w:eastAsia="Avenir" w:hAnsi="Avenir"/>
                <w:rtl w:val="0"/>
              </w:rPr>
              <w:t xml:space="preserve">xxx</w:t>
            </w:r>
          </w:p>
        </w:tc>
      </w:tr>
      <w:tr>
        <w:trPr>
          <w:cantSplit w:val="0"/>
          <w:tblHeader w:val="0"/>
        </w:trPr>
        <w:tc>
          <w:tcPr>
            <w:gridSpan w:val="5"/>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3">
            <w:pPr>
              <w:rPr>
                <w:rFonts w:ascii="Avenir" w:cs="Avenir" w:eastAsia="Avenir" w:hAnsi="Avenir"/>
              </w:rPr>
            </w:pPr>
            <w:r w:rsidDel="00000000" w:rsidR="00000000" w:rsidRPr="00000000">
              <w:rPr>
                <w:rtl w:val="0"/>
              </w:rPr>
            </w:r>
          </w:p>
        </w:tc>
      </w:tr>
      <w:tr>
        <w:trPr>
          <w:cantSplit w:val="0"/>
          <w:tblHeader w:val="0"/>
        </w:trPr>
        <w:tc>
          <w:tcPr>
            <w:gridSpan w:val="5"/>
            <w:tcBorders>
              <w:top w:color="000000" w:space="0" w:sz="4" w:val="single"/>
            </w:tcBorders>
            <w:shd w:fill="deebf6" w:val="clear"/>
          </w:tcPr>
          <w:p w:rsidR="00000000" w:rsidDel="00000000" w:rsidP="00000000" w:rsidRDefault="00000000" w:rsidRPr="00000000" w14:paraId="00000108">
            <w:pPr>
              <w:rPr>
                <w:rFonts w:ascii="Avenir" w:cs="Avenir" w:eastAsia="Avenir" w:hAnsi="Avenir"/>
              </w:rPr>
            </w:pPr>
            <w:r w:rsidDel="00000000" w:rsidR="00000000" w:rsidRPr="00000000">
              <w:rPr>
                <w:rFonts w:ascii="Avenir" w:cs="Avenir" w:eastAsia="Avenir" w:hAnsi="Avenir"/>
                <w:rtl w:val="0"/>
              </w:rPr>
              <w:t xml:space="preserve">Name xxx</w:t>
            </w:r>
          </w:p>
        </w:tc>
      </w:tr>
      <w:tr>
        <w:trPr>
          <w:cantSplit w:val="0"/>
          <w:tblHeader w:val="0"/>
        </w:trPr>
        <w:tc>
          <w:tcPr>
            <w:gridSpan w:val="5"/>
            <w:shd w:fill="deebf6" w:val="clear"/>
          </w:tcPr>
          <w:p w:rsidR="00000000" w:rsidDel="00000000" w:rsidP="00000000" w:rsidRDefault="00000000" w:rsidRPr="00000000" w14:paraId="0000010D">
            <w:pPr>
              <w:rPr>
                <w:rFonts w:ascii="Avenir" w:cs="Avenir" w:eastAsia="Avenir" w:hAnsi="Avenir"/>
              </w:rPr>
            </w:pPr>
            <w:r w:rsidDel="00000000" w:rsidR="00000000" w:rsidRPr="00000000">
              <w:rPr>
                <w:rFonts w:ascii="Avenir" w:cs="Avenir" w:eastAsia="Avenir" w:hAnsi="Avenir"/>
                <w:rtl w:val="0"/>
              </w:rPr>
              <w:t xml:space="preserve">Title xxx</w:t>
            </w:r>
          </w:p>
          <w:p w:rsidR="00000000" w:rsidDel="00000000" w:rsidP="00000000" w:rsidRDefault="00000000" w:rsidRPr="00000000" w14:paraId="0000010E">
            <w:pPr>
              <w:rPr>
                <w:rFonts w:ascii="Avenir" w:cs="Avenir" w:eastAsia="Avenir" w:hAnsi="Avenir"/>
              </w:rPr>
            </w:pPr>
            <w:r w:rsidDel="00000000" w:rsidR="00000000" w:rsidRPr="00000000">
              <w:rPr>
                <w:rFonts w:ascii="Avenir" w:cs="Avenir" w:eastAsia="Avenir" w:hAnsi="Avenir"/>
                <w:rtl w:val="0"/>
              </w:rPr>
              <w:t xml:space="preserve">TIF</w:t>
            </w:r>
          </w:p>
          <w:p w:rsidR="00000000" w:rsidDel="00000000" w:rsidP="00000000" w:rsidRDefault="00000000" w:rsidRPr="00000000" w14:paraId="0000010F">
            <w:pPr>
              <w:rPr>
                <w:rFonts w:ascii="Avenir" w:cs="Avenir" w:eastAsia="Avenir" w:hAnsi="Avenir"/>
              </w:rPr>
            </w:pPr>
            <w:r w:rsidDel="00000000" w:rsidR="00000000" w:rsidRPr="00000000">
              <w:rPr>
                <w:rFonts w:ascii="Avenir" w:cs="Avenir" w:eastAsia="Avenir" w:hAnsi="Avenir"/>
                <w:rtl w:val="0"/>
              </w:rPr>
              <w:t xml:space="preserve">Mekong Institute</w:t>
            </w:r>
          </w:p>
        </w:tc>
      </w:tr>
      <w:tr>
        <w:trPr>
          <w:cantSplit w:val="0"/>
          <w:tblHeader w:val="0"/>
        </w:trPr>
        <w:tc>
          <w:tcPr>
            <w:gridSpan w:val="5"/>
            <w:shd w:fill="deebf6" w:val="clear"/>
          </w:tcPr>
          <w:p w:rsidR="00000000" w:rsidDel="00000000" w:rsidP="00000000" w:rsidRDefault="00000000" w:rsidRPr="00000000" w14:paraId="00000114">
            <w:pPr>
              <w:rPr>
                <w:rFonts w:ascii="Avenir" w:cs="Avenir" w:eastAsia="Avenir" w:hAnsi="Avenir"/>
              </w:rPr>
            </w:pPr>
            <w:r w:rsidDel="00000000" w:rsidR="00000000" w:rsidRPr="00000000">
              <w:rPr>
                <w:rFonts w:ascii="Avenir" w:cs="Avenir" w:eastAsia="Avenir" w:hAnsi="Avenir"/>
                <w:rtl w:val="0"/>
              </w:rPr>
              <w:t xml:space="preserve">Signature</w:t>
            </w:r>
          </w:p>
        </w:tc>
      </w:tr>
      <w:tr>
        <w:trPr>
          <w:cantSplit w:val="0"/>
          <w:tblHeader w:val="0"/>
        </w:trPr>
        <w:tc>
          <w:tcPr>
            <w:gridSpan w:val="5"/>
            <w:shd w:fill="deebf6" w:val="clear"/>
          </w:tcPr>
          <w:p w:rsidR="00000000" w:rsidDel="00000000" w:rsidP="00000000" w:rsidRDefault="00000000" w:rsidRPr="00000000" w14:paraId="00000119">
            <w:pPr>
              <w:rPr>
                <w:rFonts w:ascii="Avenir" w:cs="Avenir" w:eastAsia="Avenir" w:hAnsi="Avenir"/>
              </w:rPr>
            </w:pPr>
            <w:r w:rsidDel="00000000" w:rsidR="00000000" w:rsidRPr="00000000">
              <w:rPr>
                <w:rFonts w:ascii="Avenir" w:cs="Avenir" w:eastAsia="Avenir" w:hAnsi="Avenir"/>
                <w:rtl w:val="0"/>
              </w:rPr>
              <w:t xml:space="preserve">Date</w:t>
            </w:r>
          </w:p>
        </w:tc>
      </w:tr>
    </w:tbl>
    <w:p w:rsidR="00000000" w:rsidDel="00000000" w:rsidP="00000000" w:rsidRDefault="00000000" w:rsidRPr="00000000" w14:paraId="0000011E">
      <w:pPr>
        <w:spacing w:after="0" w:lineRule="auto"/>
        <w:rPr>
          <w:rFonts w:ascii="Avenir" w:cs="Avenir" w:eastAsia="Avenir" w:hAnsi="Aveni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1F">
      <w:pPr>
        <w:spacing w:after="0" w:lineRule="auto"/>
        <w:rPr>
          <w:rFonts w:ascii="Avenir" w:cs="Avenir" w:eastAsia="Avenir" w:hAnsi="Avenir"/>
          <w:b w:val="1"/>
          <w:color w:val="ff0000"/>
          <w:sz w:val="22"/>
          <w:szCs w:val="22"/>
          <w:u w:val="single"/>
        </w:rPr>
      </w:pPr>
      <w:r w:rsidDel="00000000" w:rsidR="00000000" w:rsidRPr="00000000">
        <w:rPr>
          <w:rFonts w:ascii="Avenir" w:cs="Avenir" w:eastAsia="Avenir" w:hAnsi="Avenir"/>
          <w:b w:val="1"/>
          <w:sz w:val="22"/>
          <w:szCs w:val="22"/>
          <w:u w:val="single"/>
          <w:rtl w:val="0"/>
        </w:rPr>
        <w:t xml:space="preserve">(2) </w:t>
      </w:r>
      <w:r w:rsidDel="00000000" w:rsidR="00000000" w:rsidRPr="00000000">
        <w:rPr>
          <w:rFonts w:ascii="Avenir" w:cs="Avenir" w:eastAsia="Avenir" w:hAnsi="Avenir"/>
          <w:b w:val="1"/>
          <w:color w:val="000000"/>
          <w:sz w:val="22"/>
          <w:szCs w:val="22"/>
          <w:u w:val="single"/>
          <w:rtl w:val="0"/>
        </w:rPr>
        <w:t xml:space="preserve">Financial </w:t>
      </w:r>
      <w:r w:rsidDel="00000000" w:rsidR="00000000" w:rsidRPr="00000000">
        <w:rPr>
          <w:rFonts w:ascii="Avenir" w:cs="Avenir" w:eastAsia="Avenir" w:hAnsi="Avenir"/>
          <w:b w:val="1"/>
          <w:color w:val="000000"/>
          <w:sz w:val="22"/>
          <w:szCs w:val="22"/>
          <w:u w:val="single"/>
          <w:rtl w:val="0"/>
        </w:rPr>
        <w:t xml:space="preserve">report</w:t>
      </w:r>
      <w:r w:rsidDel="00000000" w:rsidR="00000000" w:rsidRPr="00000000">
        <w:rPr>
          <w:rtl w:val="0"/>
        </w:rPr>
      </w:r>
    </w:p>
    <w:p w:rsidR="00000000" w:rsidDel="00000000" w:rsidP="00000000" w:rsidRDefault="00000000" w:rsidRPr="00000000" w14:paraId="00000120">
      <w:pPr>
        <w:spacing w:after="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 excel file is attached.</w:t>
      </w:r>
    </w:p>
    <w:p w:rsidR="00000000" w:rsidDel="00000000" w:rsidP="00000000" w:rsidRDefault="00000000" w:rsidRPr="00000000" w14:paraId="00000121">
      <w:pPr>
        <w:rPr/>
      </w:pPr>
      <w:r w:rsidDel="00000000" w:rsidR="00000000" w:rsidRPr="00000000">
        <w:rPr>
          <w:rtl w:val="0"/>
        </w:rPr>
      </w:r>
    </w:p>
    <w:sectPr>
      <w:pgSz w:h="16838" w:w="11906" w:orient="portrait"/>
      <w:pgMar w:bottom="1440" w:top="1701" w:left="1440" w:right="1440" w:header="851" w:footer="99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widowControl w:val="0"/>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480" w:line="276"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F21A7"/>
    <w:pPr>
      <w:widowControl w:val="0"/>
      <w:wordWrap w:val="0"/>
      <w:autoSpaceDE w:val="0"/>
      <w:autoSpaceDN w:val="0"/>
      <w:jc w:val="both"/>
    </w:pPr>
    <w:rPr>
      <w:rFonts w:eastAsiaTheme="minorEastAsia"/>
      <w:kern w:val="2"/>
      <w:sz w:val="20"/>
      <w:lang w:eastAsia="ko-KR"/>
    </w:rPr>
  </w:style>
  <w:style w:type="paragraph" w:styleId="Heading1">
    <w:name w:val="heading 1"/>
    <w:basedOn w:val="Normal"/>
    <w:next w:val="Normal"/>
    <w:link w:val="Heading1Char"/>
    <w:uiPriority w:val="9"/>
    <w:qFormat w:val="1"/>
    <w:rsid w:val="00DF21A7"/>
    <w:pPr>
      <w:keepNext w:val="1"/>
      <w:keepLines w:val="1"/>
      <w:widowControl w:val="1"/>
      <w:wordWrap w:val="1"/>
      <w:autoSpaceDE w:val="1"/>
      <w:autoSpaceDN w:val="1"/>
      <w:spacing w:after="0" w:before="480" w:line="276" w:lineRule="auto"/>
      <w:outlineLvl w:val="0"/>
    </w:pPr>
    <w:rPr>
      <w:rFonts w:asciiTheme="majorHAnsi" w:cstheme="majorBidi" w:eastAsiaTheme="majorEastAsia" w:hAnsiTheme="majorHAnsi"/>
      <w:b w:val="1"/>
      <w:bCs w:val="1"/>
      <w:color w:val="2f5496" w:themeColor="accent1" w:themeShade="0000BF"/>
      <w:kern w:val="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F21A7"/>
    <w:rPr>
      <w:rFonts w:asciiTheme="majorHAnsi" w:cstheme="majorBidi" w:eastAsiaTheme="majorEastAsia" w:hAnsiTheme="majorHAnsi"/>
      <w:b w:val="1"/>
      <w:bCs w:val="1"/>
      <w:color w:val="2f5496" w:themeColor="accent1" w:themeShade="0000BF"/>
      <w:sz w:val="28"/>
      <w:szCs w:val="28"/>
      <w:lang w:eastAsia="ko-KR"/>
    </w:rPr>
  </w:style>
  <w:style w:type="table" w:styleId="TableGrid">
    <w:name w:val="Table Grid"/>
    <w:basedOn w:val="TableNormal"/>
    <w:uiPriority w:val="59"/>
    <w:rsid w:val="00DF21A7"/>
    <w:pPr>
      <w:spacing w:after="0" w:line="240" w:lineRule="auto"/>
    </w:pPr>
    <w:rPr>
      <w:rFonts w:eastAsiaTheme="minorEastAsia"/>
      <w:lang w:eastAsia="ko-K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aliases w:val="ft,(NECG) Footnote Text,Footnote Text Char Char Char Char Char,Footnote Text Char Char Char Char Char Char,(NECG) Footnote Text Char Char Char Char Char,Footnote Text Char Char Char,FOOTNOTES,fn,single space,footnote text,Nbpage Moens,FN,f"/>
    <w:basedOn w:val="Normal"/>
    <w:link w:val="FootnoteTextChar"/>
    <w:uiPriority w:val="99"/>
    <w:unhideWhenUsed w:val="1"/>
    <w:rsid w:val="00DF21A7"/>
    <w:pPr>
      <w:widowControl w:val="1"/>
      <w:wordWrap w:val="1"/>
      <w:autoSpaceDE w:val="1"/>
      <w:autoSpaceDN w:val="1"/>
      <w:spacing w:after="0" w:line="240" w:lineRule="auto"/>
    </w:pPr>
    <w:rPr>
      <w:kern w:val="0"/>
      <w:szCs w:val="20"/>
    </w:rPr>
  </w:style>
  <w:style w:type="character" w:styleId="FootnoteTextChar" w:customStyle="1">
    <w:name w:val="Footnote Text Char"/>
    <w:aliases w:val="ft Char,(NECG) Footnote Text Char,Footnote Text Char Char Char Char Char Char1,Footnote Text Char Char Char Char Char Char Char,(NECG) Footnote Text Char Char Char Char Char Char,Footnote Text Char Char Char Char,FOOTNOTES Char,f Char"/>
    <w:basedOn w:val="DefaultParagraphFont"/>
    <w:link w:val="FootnoteText"/>
    <w:uiPriority w:val="99"/>
    <w:rsid w:val="00DF21A7"/>
    <w:rPr>
      <w:rFonts w:eastAsiaTheme="minorEastAsia"/>
      <w:sz w:val="20"/>
      <w:szCs w:val="20"/>
      <w:lang w:eastAsia="ko-KR"/>
    </w:rPr>
  </w:style>
  <w:style w:type="character" w:styleId="FootnoteReference">
    <w:name w:val="footnote reference"/>
    <w:aliases w:val="(NECG) Footnote Reference,ftref"/>
    <w:basedOn w:val="DefaultParagraphFont"/>
    <w:uiPriority w:val="99"/>
    <w:unhideWhenUsed w:val="1"/>
    <w:rsid w:val="00DF21A7"/>
    <w:rPr>
      <w:vertAlign w:val="superscript"/>
    </w:rPr>
  </w:style>
  <w:style w:type="character" w:styleId="IntenseReference">
    <w:name w:val="Intense Reference"/>
    <w:basedOn w:val="DefaultParagraphFont"/>
    <w:uiPriority w:val="32"/>
    <w:qFormat w:val="1"/>
    <w:rsid w:val="00DF21A7"/>
    <w:rPr>
      <w:b w:val="1"/>
      <w:bCs w:val="1"/>
      <w:smallCaps w:val="1"/>
      <w:color w:val="4472c4" w:themeColor="accent1"/>
      <w:spacing w:val="5"/>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2pMtYArDQ/+tBRShwFMKsLh5JA==">CgMxLjAyCGguZ2pkZ3hzOAByITE5Qjc4OHYyc3NXT3ktdHNDcUhWdllZaTlEd0FIN0VfVA==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2024-01-08T02:03:00Z</dcterms:created>
  <dc:creator>Ashutosh</dc:creator>
</cp:coreProperties>
</file>